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066F" w14:textId="77777777" w:rsidR="00E0021F" w:rsidRPr="009415E4" w:rsidRDefault="00A3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415E4">
        <w:rPr>
          <w:rFonts w:ascii="Times New Roman" w:eastAsia="Times New Roman" w:hAnsi="Times New Roman" w:cs="Times New Roman"/>
          <w:sz w:val="36"/>
          <w:szCs w:val="36"/>
        </w:rPr>
        <w:t xml:space="preserve">Заявка на предоставление Гранта </w:t>
      </w:r>
    </w:p>
    <w:p w14:paraId="0C169124" w14:textId="77777777" w:rsidR="00E0021F" w:rsidRPr="00746B6E" w:rsidRDefault="00E002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8109"/>
      </w:tblGrid>
      <w:tr w:rsidR="00E0021F" w14:paraId="329CBAB3" w14:textId="77777777">
        <w:trPr>
          <w:trHeight w:val="504"/>
        </w:trPr>
        <w:tc>
          <w:tcPr>
            <w:tcW w:w="2382" w:type="dxa"/>
            <w:shd w:val="clear" w:color="auto" w:fill="C0C0C0"/>
          </w:tcPr>
          <w:p w14:paraId="58CACA20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8109" w:type="dxa"/>
          </w:tcPr>
          <w:p w14:paraId="76B9025E" w14:textId="77777777" w:rsidR="00E0021F" w:rsidRPr="00DB23D6" w:rsidRDefault="00B42F46" w:rsidP="009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3D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коммуникативной среды</w:t>
            </w:r>
          </w:p>
        </w:tc>
      </w:tr>
    </w:tbl>
    <w:p w14:paraId="41B323E4" w14:textId="77777777" w:rsidR="00E0021F" w:rsidRPr="00746B6E" w:rsidRDefault="00E002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1"/>
        <w:tblW w:w="104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8104"/>
      </w:tblGrid>
      <w:tr w:rsidR="00D14CD2" w14:paraId="3D741CF1" w14:textId="77777777" w:rsidTr="00D14CD2">
        <w:tc>
          <w:tcPr>
            <w:tcW w:w="2365" w:type="dxa"/>
            <w:shd w:val="clear" w:color="auto" w:fill="C0C0C0"/>
          </w:tcPr>
          <w:p w14:paraId="1074CAE1" w14:textId="77777777" w:rsidR="00D14CD2" w:rsidRDefault="00D1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Название проекта</w:t>
            </w:r>
          </w:p>
        </w:tc>
        <w:tc>
          <w:tcPr>
            <w:tcW w:w="8104" w:type="dxa"/>
            <w:shd w:val="clear" w:color="auto" w:fill="auto"/>
          </w:tcPr>
          <w:p w14:paraId="6B97E68A" w14:textId="77777777" w:rsidR="00D14CD2" w:rsidRPr="009415E4" w:rsidRDefault="007B1D6D" w:rsidP="009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</w:t>
            </w:r>
            <w:r w:rsidR="009415E4" w:rsidRPr="0094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ЛАЙН ПЛАТФОРМА </w:t>
            </w:r>
            <w:r w:rsidR="00A360CD" w:rsidRPr="0094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D1383" w:rsidRPr="0094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415E4" w:rsidRPr="0094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НТЕГРАЦИЯ</w:t>
            </w:r>
            <w:r w:rsidR="00A360CD" w:rsidRPr="0094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2A87171A" w14:textId="77777777" w:rsidR="00E0021F" w:rsidRPr="00746B6E" w:rsidRDefault="00E002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2"/>
        <w:tblW w:w="1050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595"/>
        <w:gridCol w:w="3939"/>
        <w:gridCol w:w="3294"/>
      </w:tblGrid>
      <w:tr w:rsidR="00E0021F" w14:paraId="35905452" w14:textId="77777777">
        <w:tc>
          <w:tcPr>
            <w:tcW w:w="10503" w:type="dxa"/>
            <w:gridSpan w:val="4"/>
            <w:shd w:val="clear" w:color="auto" w:fill="BFBFBF"/>
          </w:tcPr>
          <w:p w14:paraId="1B8E1A36" w14:textId="77777777" w:rsidR="00E0021F" w:rsidRDefault="00D1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32E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E0021F" w14:paraId="72B7E990" w14:textId="77777777" w:rsidTr="00763312">
        <w:tc>
          <w:tcPr>
            <w:tcW w:w="675" w:type="dxa"/>
            <w:shd w:val="clear" w:color="auto" w:fill="BFBFBF"/>
          </w:tcPr>
          <w:p w14:paraId="7CFFAB4C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5" w:type="dxa"/>
            <w:shd w:val="clear" w:color="auto" w:fill="BFBFBF"/>
          </w:tcPr>
          <w:p w14:paraId="775B76D2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39" w:type="dxa"/>
            <w:shd w:val="clear" w:color="auto" w:fill="BFBFBF"/>
          </w:tcPr>
          <w:p w14:paraId="0AEA4C01" w14:textId="77777777" w:rsidR="00E0021F" w:rsidRDefault="00A32E5A" w:rsidP="00A3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функциональные обязанности в ходе реализации проекта</w:t>
            </w:r>
          </w:p>
        </w:tc>
        <w:tc>
          <w:tcPr>
            <w:tcW w:w="3294" w:type="dxa"/>
            <w:shd w:val="clear" w:color="auto" w:fill="BFBFBF"/>
          </w:tcPr>
          <w:p w14:paraId="597283A0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  <w:p w14:paraId="193072FC" w14:textId="77777777" w:rsidR="00E0021F" w:rsidRDefault="00A32E5A" w:rsidP="000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(образование, опыт профессиональной деятельности)</w:t>
            </w:r>
          </w:p>
        </w:tc>
      </w:tr>
      <w:tr w:rsidR="00E0021F" w14:paraId="50757AF8" w14:textId="77777777" w:rsidTr="00763312">
        <w:tc>
          <w:tcPr>
            <w:tcW w:w="675" w:type="dxa"/>
          </w:tcPr>
          <w:p w14:paraId="1488261D" w14:textId="77777777" w:rsidR="00E0021F" w:rsidRDefault="00E002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62AD01F" w14:textId="77777777" w:rsidR="00E0021F" w:rsidRPr="009A0112" w:rsidRDefault="00A3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Тимошенко Александра</w:t>
            </w:r>
          </w:p>
        </w:tc>
        <w:tc>
          <w:tcPr>
            <w:tcW w:w="3939" w:type="dxa"/>
          </w:tcPr>
          <w:p w14:paraId="737F07D4" w14:textId="77777777" w:rsidR="00CC06C4" w:rsidRPr="009415E4" w:rsidRDefault="00E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С</w:t>
            </w:r>
            <w:r w:rsidR="000D15D1" w:rsidRP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туденческого совета</w:t>
            </w:r>
          </w:p>
        </w:tc>
        <w:tc>
          <w:tcPr>
            <w:tcW w:w="3294" w:type="dxa"/>
          </w:tcPr>
          <w:p w14:paraId="6B5C56A9" w14:textId="77777777" w:rsidR="00EA6E2F" w:rsidRPr="00CC06B2" w:rsidRDefault="000D15D1" w:rsidP="0039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  <w:r w:rsidR="00C8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генератор идей, творческий человек</w:t>
            </w:r>
          </w:p>
        </w:tc>
      </w:tr>
      <w:tr w:rsidR="00182092" w14:paraId="1E1C056D" w14:textId="77777777" w:rsidTr="00763312">
        <w:tc>
          <w:tcPr>
            <w:tcW w:w="675" w:type="dxa"/>
          </w:tcPr>
          <w:p w14:paraId="45FB5363" w14:textId="77777777" w:rsidR="00182092" w:rsidRDefault="0018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5BAC7E4" w14:textId="77777777" w:rsidR="00182092" w:rsidRPr="009A0112" w:rsidRDefault="00A3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Антонов Олег</w:t>
            </w:r>
          </w:p>
        </w:tc>
        <w:tc>
          <w:tcPr>
            <w:tcW w:w="3939" w:type="dxa"/>
          </w:tcPr>
          <w:p w14:paraId="7993683E" w14:textId="77777777" w:rsidR="00182092" w:rsidRPr="009415E4" w:rsidRDefault="00A3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Интегратор</w:t>
            </w:r>
            <w:r w:rsid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диктор</w:t>
            </w:r>
          </w:p>
        </w:tc>
        <w:tc>
          <w:tcPr>
            <w:tcW w:w="3294" w:type="dxa"/>
          </w:tcPr>
          <w:p w14:paraId="2712FA60" w14:textId="77777777" w:rsidR="00763312" w:rsidRPr="00CC06B2" w:rsidRDefault="000D15D1" w:rsidP="0076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курс</w:t>
            </w:r>
            <w:r w:rsidR="00C8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ведущий всех мероприятий в техникуме</w:t>
            </w:r>
          </w:p>
        </w:tc>
      </w:tr>
      <w:tr w:rsidR="00182092" w14:paraId="3DFD9019" w14:textId="77777777" w:rsidTr="00763312">
        <w:tc>
          <w:tcPr>
            <w:tcW w:w="675" w:type="dxa"/>
          </w:tcPr>
          <w:p w14:paraId="3408E431" w14:textId="77777777" w:rsidR="00182092" w:rsidRDefault="0018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426EB1D" w14:textId="77777777" w:rsidR="00182092" w:rsidRPr="009A0112" w:rsidRDefault="00A3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Марьина Елизавета</w:t>
            </w:r>
          </w:p>
        </w:tc>
        <w:tc>
          <w:tcPr>
            <w:tcW w:w="3939" w:type="dxa"/>
          </w:tcPr>
          <w:p w14:paraId="7416A407" w14:textId="77777777" w:rsidR="00182092" w:rsidRPr="00E36F39" w:rsidRDefault="00B4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Интегратор</w:t>
            </w:r>
            <w:r w:rsidR="00E36F39" w:rsidRPr="00E3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представляющий финансовые возможности </w:t>
            </w:r>
            <w:r w:rsidR="00E3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3294" w:type="dxa"/>
          </w:tcPr>
          <w:p w14:paraId="239FA159" w14:textId="77777777" w:rsidR="00182092" w:rsidRPr="00CC06B2" w:rsidRDefault="000D15D1" w:rsidP="000D15D1">
            <w:pPr>
              <w:shd w:val="clear" w:color="auto" w:fill="FFFFFF"/>
              <w:spacing w:after="60" w:line="27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  <w:r w:rsidR="00C8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опыт защиты НИР,</w:t>
            </w:r>
            <w:r w:rsidR="005A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обучается по специальности «Бухгалтерский учет»</w:t>
            </w:r>
          </w:p>
        </w:tc>
      </w:tr>
      <w:tr w:rsidR="00B42F46" w14:paraId="314C2F0B" w14:textId="77777777" w:rsidTr="00763312">
        <w:tc>
          <w:tcPr>
            <w:tcW w:w="675" w:type="dxa"/>
          </w:tcPr>
          <w:p w14:paraId="438DF4D6" w14:textId="77777777" w:rsidR="00B42F46" w:rsidRDefault="00B42F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7F682D8" w14:textId="77777777" w:rsidR="00B42F46" w:rsidRPr="009A0112" w:rsidRDefault="00B42F46" w:rsidP="0050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</w:t>
            </w:r>
            <w:r w:rsidR="0050731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заметдинов Арсений</w:t>
            </w:r>
          </w:p>
        </w:tc>
        <w:tc>
          <w:tcPr>
            <w:tcW w:w="3939" w:type="dxa"/>
          </w:tcPr>
          <w:p w14:paraId="07066ECA" w14:textId="77777777" w:rsidR="00B42F46" w:rsidRPr="009415E4" w:rsidRDefault="00B42F46" w:rsidP="0045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Интегратор</w:t>
            </w:r>
            <w:r w:rsid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диктор</w:t>
            </w:r>
          </w:p>
        </w:tc>
        <w:tc>
          <w:tcPr>
            <w:tcW w:w="3294" w:type="dxa"/>
          </w:tcPr>
          <w:p w14:paraId="1CD4F874" w14:textId="77777777" w:rsidR="00B42F46" w:rsidRPr="00CC06B2" w:rsidRDefault="00B42F46" w:rsidP="00C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</w:t>
            </w:r>
            <w:r w:rsidR="0050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C8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ведущий мероприятий в техникуме</w:t>
            </w:r>
          </w:p>
        </w:tc>
      </w:tr>
      <w:tr w:rsidR="00B42F46" w14:paraId="715D2F7F" w14:textId="77777777" w:rsidTr="00763312">
        <w:tc>
          <w:tcPr>
            <w:tcW w:w="675" w:type="dxa"/>
          </w:tcPr>
          <w:p w14:paraId="52B5759D" w14:textId="77777777" w:rsidR="00B42F46" w:rsidRDefault="00B42F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66DDFDB" w14:textId="77777777" w:rsidR="00B42F46" w:rsidRPr="009A0112" w:rsidRDefault="00B4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Шигаева Виктория</w:t>
            </w:r>
          </w:p>
        </w:tc>
        <w:tc>
          <w:tcPr>
            <w:tcW w:w="3939" w:type="dxa"/>
          </w:tcPr>
          <w:p w14:paraId="1031838B" w14:textId="77777777" w:rsidR="00B42F46" w:rsidRPr="009415E4" w:rsidRDefault="00B42F46" w:rsidP="0045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Интегратор</w:t>
            </w:r>
            <w:r w:rsidR="00C8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4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дизайнер Проекта</w:t>
            </w:r>
          </w:p>
        </w:tc>
        <w:tc>
          <w:tcPr>
            <w:tcW w:w="3294" w:type="dxa"/>
          </w:tcPr>
          <w:p w14:paraId="56901AB3" w14:textId="77777777" w:rsidR="00B42F46" w:rsidRPr="00CC06B2" w:rsidRDefault="00B42F46" w:rsidP="00C7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</w:t>
            </w:r>
            <w:r w:rsidR="00C8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обучается по специальности «Графический дизайн»</w:t>
            </w:r>
          </w:p>
        </w:tc>
      </w:tr>
    </w:tbl>
    <w:p w14:paraId="1EF41F9D" w14:textId="77777777" w:rsidR="00E0021F" w:rsidRPr="00746B6E" w:rsidRDefault="00E002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3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51"/>
      </w:tblGrid>
      <w:tr w:rsidR="00E0021F" w14:paraId="7F0097DB" w14:textId="77777777" w:rsidTr="00507319">
        <w:tc>
          <w:tcPr>
            <w:tcW w:w="3240" w:type="dxa"/>
            <w:vMerge w:val="restart"/>
            <w:shd w:val="clear" w:color="auto" w:fill="C0C0C0"/>
          </w:tcPr>
          <w:p w14:paraId="166D82E9" w14:textId="77777777" w:rsidR="00E0021F" w:rsidRDefault="00D1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A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2E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7251" w:type="dxa"/>
          </w:tcPr>
          <w:p w14:paraId="0243D2F4" w14:textId="77777777" w:rsidR="00E0021F" w:rsidRPr="009415E4" w:rsidRDefault="00A93107" w:rsidP="00A9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ЗГО, </w:t>
            </w:r>
            <w:r w:rsidR="000D15D1" w:rsidRPr="00941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 (ПОО СПО), </w:t>
            </w:r>
          </w:p>
        </w:tc>
      </w:tr>
      <w:tr w:rsidR="00E0021F" w14:paraId="7B2784B6" w14:textId="77777777" w:rsidTr="00507319">
        <w:tc>
          <w:tcPr>
            <w:tcW w:w="3240" w:type="dxa"/>
            <w:vMerge/>
            <w:shd w:val="clear" w:color="auto" w:fill="C0C0C0"/>
          </w:tcPr>
          <w:p w14:paraId="54CE95C2" w14:textId="77777777" w:rsidR="00E0021F" w:rsidRDefault="00E00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1" w:type="dxa"/>
            <w:shd w:val="clear" w:color="auto" w:fill="C0C0C0"/>
          </w:tcPr>
          <w:p w14:paraId="1454254C" w14:textId="77777777" w:rsidR="00E0021F" w:rsidRDefault="00A32E5A" w:rsidP="000D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перечислить все субъекты РФ, районы и населенные пункты,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 xml:space="preserve"> на которые распространяется проект</w:t>
            </w:r>
          </w:p>
        </w:tc>
      </w:tr>
    </w:tbl>
    <w:p w14:paraId="361B2B7C" w14:textId="77777777" w:rsidR="00E0021F" w:rsidRPr="00746B6E" w:rsidRDefault="00E002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4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544"/>
        <w:gridCol w:w="3749"/>
      </w:tblGrid>
      <w:tr w:rsidR="00E0021F" w14:paraId="472BA6C9" w14:textId="77777777">
        <w:tc>
          <w:tcPr>
            <w:tcW w:w="3198" w:type="dxa"/>
            <w:vMerge w:val="restart"/>
            <w:shd w:val="clear" w:color="auto" w:fill="C0C0C0"/>
          </w:tcPr>
          <w:p w14:paraId="4B600724" w14:textId="77777777" w:rsidR="00E0021F" w:rsidRDefault="00D1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2A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2E5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3DFEDAC7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3749" w:type="dxa"/>
            <w:shd w:val="clear" w:color="auto" w:fill="C0C0C0"/>
            <w:vAlign w:val="center"/>
          </w:tcPr>
          <w:p w14:paraId="751BD0F1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</w:tr>
      <w:tr w:rsidR="00E0021F" w14:paraId="0B3BC0E7" w14:textId="77777777">
        <w:tc>
          <w:tcPr>
            <w:tcW w:w="3198" w:type="dxa"/>
            <w:vMerge/>
            <w:shd w:val="clear" w:color="auto" w:fill="C0C0C0"/>
          </w:tcPr>
          <w:p w14:paraId="70AA42F6" w14:textId="77777777" w:rsidR="00E0021F" w:rsidRDefault="00E00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ED7BE51" w14:textId="77777777" w:rsidR="00A93107" w:rsidRDefault="00A9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</w:t>
            </w:r>
            <w:r w:rsidR="000D15D1" w:rsidRPr="000D15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  <w:p w14:paraId="45AD1972" w14:textId="77777777" w:rsidR="00E0021F" w:rsidRPr="000D15D1" w:rsidRDefault="000D15D1" w:rsidP="00A9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открытие </w:t>
            </w:r>
            <w:proofErr w:type="spellStart"/>
            <w:r w:rsidR="00A9310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платфрмы</w:t>
            </w:r>
            <w:proofErr w:type="spellEnd"/>
            <w:r w:rsidR="00A931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 2021</w:t>
            </w:r>
            <w:r w:rsidR="00A9310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749" w:type="dxa"/>
            <w:tcBorders>
              <w:bottom w:val="nil"/>
            </w:tcBorders>
            <w:vAlign w:val="center"/>
          </w:tcPr>
          <w:p w14:paraId="1CB5F319" w14:textId="77777777" w:rsidR="00E0021F" w:rsidRDefault="00A9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E0021F" w14:paraId="3EB1C79B" w14:textId="77777777">
        <w:tc>
          <w:tcPr>
            <w:tcW w:w="3198" w:type="dxa"/>
            <w:vMerge/>
            <w:shd w:val="clear" w:color="auto" w:fill="C0C0C0"/>
          </w:tcPr>
          <w:p w14:paraId="0E6427F3" w14:textId="77777777" w:rsidR="00E0021F" w:rsidRDefault="00E00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35D5A70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  <w:tc>
          <w:tcPr>
            <w:tcW w:w="3749" w:type="dxa"/>
            <w:tcBorders>
              <w:top w:val="nil"/>
            </w:tcBorders>
            <w:vAlign w:val="center"/>
          </w:tcPr>
          <w:p w14:paraId="1F634744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</w:tr>
    </w:tbl>
    <w:p w14:paraId="45435F39" w14:textId="77777777" w:rsidR="009A0112" w:rsidRPr="00746B6E" w:rsidRDefault="009A0112" w:rsidP="00746B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5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7474"/>
      </w:tblGrid>
      <w:tr w:rsidR="00E0021F" w14:paraId="1C449120" w14:textId="77777777" w:rsidTr="00A40B10">
        <w:trPr>
          <w:trHeight w:val="2771"/>
        </w:trPr>
        <w:tc>
          <w:tcPr>
            <w:tcW w:w="3017" w:type="dxa"/>
            <w:shd w:val="clear" w:color="auto" w:fill="C0C0C0"/>
          </w:tcPr>
          <w:p w14:paraId="44A8E659" w14:textId="77777777" w:rsidR="00E0021F" w:rsidRDefault="00D1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2A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2E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  <w:p w14:paraId="1E99B99A" w14:textId="77777777" w:rsidR="00E0021F" w:rsidRDefault="00E0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2178C" w14:textId="77777777" w:rsidR="00E0021F" w:rsidRDefault="00E0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E1E17" w14:textId="77777777" w:rsidR="00E0021F" w:rsidRDefault="00E0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53618" w14:textId="77777777" w:rsidR="00E0021F" w:rsidRDefault="00E0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14:paraId="5E88F31C" w14:textId="77777777" w:rsidR="001D35C8" w:rsidRDefault="00507319" w:rsidP="0094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D84B1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площадка</w:t>
            </w:r>
            <w:r w:rsidR="0009670C" w:rsidRPr="007F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09670C" w:rsidRPr="007F3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r w:rsidR="0009670C" w:rsidRPr="007F3FBE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="00096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 свою деятельность, на любой удобной для общения и дискуссии платформе. </w:t>
            </w:r>
            <w:r w:rsidR="0009670C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С этой целью создается закрытая группа в ВКонтакте или чат телеграмм</w:t>
            </w:r>
            <w:r w:rsidR="00A931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79FF" w:rsidRPr="00CF79F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F79FF" w:rsidRPr="00CF79F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проекта основана на создании </w:t>
            </w:r>
            <w:r w:rsidR="00CF79FF">
              <w:rPr>
                <w:rFonts w:ascii="Times New Roman" w:hAnsi="Times New Roman" w:cs="Times New Roman"/>
                <w:sz w:val="20"/>
                <w:szCs w:val="20"/>
              </w:rPr>
              <w:t>такой платформы</w:t>
            </w:r>
            <w:r w:rsidR="00CF79FF" w:rsidRPr="00CF79FF">
              <w:rPr>
                <w:rFonts w:ascii="Times New Roman" w:hAnsi="Times New Roman" w:cs="Times New Roman"/>
                <w:sz w:val="20"/>
                <w:szCs w:val="20"/>
              </w:rPr>
              <w:t>, котор</w:t>
            </w:r>
            <w:r w:rsidR="00CF79F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CF79FF" w:rsidRPr="00CF79FF">
              <w:rPr>
                <w:rFonts w:ascii="Times New Roman" w:hAnsi="Times New Roman" w:cs="Times New Roman"/>
                <w:sz w:val="20"/>
                <w:szCs w:val="20"/>
              </w:rPr>
              <w:t xml:space="preserve"> будут ориентирован</w:t>
            </w:r>
            <w:r w:rsidR="00CF7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79FF" w:rsidRPr="00CF79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F79FF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популяризацию всех </w:t>
            </w:r>
            <w:r w:rsidR="00D84B13" w:rsidRPr="00E36F39">
              <w:rPr>
                <w:rFonts w:ascii="Times New Roman" w:hAnsi="Times New Roman" w:cs="Times New Roman"/>
                <w:sz w:val="20"/>
                <w:szCs w:val="20"/>
              </w:rPr>
              <w:t xml:space="preserve">идей </w:t>
            </w:r>
            <w:r w:rsidR="007F3FBE" w:rsidRPr="00E36F39">
              <w:rPr>
                <w:rFonts w:ascii="Times New Roman" w:hAnsi="Times New Roman" w:cs="Times New Roman"/>
                <w:sz w:val="20"/>
                <w:szCs w:val="20"/>
              </w:rPr>
              <w:t>Проекта и</w:t>
            </w:r>
            <w:r w:rsidR="007F3FBE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интеграцию усилий по активному взаимодействию в дистанционном режиме.</w:t>
            </w:r>
          </w:p>
          <w:p w14:paraId="46E36272" w14:textId="77777777" w:rsidR="00DF0B43" w:rsidRPr="00DF0B43" w:rsidRDefault="00DF0B43" w:rsidP="00A93107">
            <w:pPr>
              <w:shd w:val="clear" w:color="auto" w:fill="FFFFFF"/>
              <w:spacing w:after="0" w:line="240" w:lineRule="atLeast"/>
              <w:ind w:firstLine="391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Президент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страны </w:t>
            </w:r>
            <w:r w:rsidRPr="00975217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Владимир Путин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объявил 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о необходимости цифровой трансформации России и внести проекты законов об экспериментальных правовых режимах в сфере искусственного интеллекта https://tass.ru/ekonomika/10172635 Данная статья подтверждает, что 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наш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проект поможет запустить процесс циф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ровой трансформации мероприятий в нашем</w:t>
            </w:r>
            <w:r w:rsidR="00A9310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городе, а затем и 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регионе, в ЗГО и каждой образовательной организации. Так как к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2022 </w:t>
            </w:r>
            <w:r w:rsidR="00A9310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- 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82% </w:t>
            </w:r>
            <w:proofErr w:type="gramStart"/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интернет трафика</w:t>
            </w:r>
            <w:proofErr w:type="gramEnd"/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будет приходиться на продукт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ы и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услуг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.</w:t>
            </w:r>
          </w:p>
        </w:tc>
      </w:tr>
    </w:tbl>
    <w:tbl>
      <w:tblPr>
        <w:tblStyle w:val="af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7399"/>
      </w:tblGrid>
      <w:tr w:rsidR="00E0021F" w:rsidRPr="001F13F8" w14:paraId="0CAFCB25" w14:textId="77777777">
        <w:tc>
          <w:tcPr>
            <w:tcW w:w="3092" w:type="dxa"/>
            <w:shd w:val="clear" w:color="auto" w:fill="C0C0C0"/>
          </w:tcPr>
          <w:p w14:paraId="0D8026B6" w14:textId="77777777" w:rsidR="00E0021F" w:rsidRPr="001F13F8" w:rsidRDefault="00D14CD2" w:rsidP="004629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32E5A" w:rsidRPr="001F13F8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проблемы, решению/снижению остроты которой посвящен проект</w:t>
            </w:r>
          </w:p>
          <w:p w14:paraId="0859BC6F" w14:textId="77777777" w:rsidR="00E0021F" w:rsidRPr="001F13F8" w:rsidRDefault="00E0021F" w:rsidP="0046295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59E9728" w14:textId="77777777" w:rsidR="00E0021F" w:rsidRPr="003F06CB" w:rsidRDefault="00A32E5A" w:rsidP="004629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 для молодежи</w:t>
            </w:r>
          </w:p>
          <w:p w14:paraId="6019D982" w14:textId="77777777" w:rsidR="00E0021F" w:rsidRPr="001F13F8" w:rsidRDefault="00E0021F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99" w:type="dxa"/>
          </w:tcPr>
          <w:p w14:paraId="5ABA335B" w14:textId="77777777" w:rsidR="00106E25" w:rsidRDefault="00AD1383" w:rsidP="0046295C">
            <w:pPr>
              <w:shd w:val="clear" w:color="auto" w:fill="FFFFFF"/>
              <w:spacing w:after="0" w:line="240" w:lineRule="atLeast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ять коллективом, его развитием </w:t>
            </w:r>
            <w:proofErr w:type="gramStart"/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значит</w:t>
            </w:r>
            <w:proofErr w:type="gramEnd"/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управлять и отношениями, складывающимися между отдельными группами 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отделениями техникума. </w:t>
            </w:r>
            <w:r w:rsidR="00A9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Проблема в том, что </w:t>
            </w:r>
            <w:r w:rsidR="002A2D37" w:rsidRPr="00106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нужно </w:t>
            </w:r>
            <w:r w:rsidR="00106E25" w:rsidRPr="00106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продуктивное </w:t>
            </w:r>
            <w:r w:rsidR="002A2D37" w:rsidRPr="00106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общение между отделениями </w:t>
            </w:r>
            <w:proofErr w:type="spellStart"/>
            <w:r w:rsidR="002A2D37" w:rsidRPr="00106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ЗТТиЭ</w:t>
            </w:r>
            <w:proofErr w:type="spellEnd"/>
            <w:r w:rsidR="002A2D37" w:rsidRPr="00106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2A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находящимися на большом расстоянии друг от друга. </w:t>
            </w:r>
          </w:p>
          <w:p w14:paraId="34510FD0" w14:textId="77777777" w:rsidR="00AD1383" w:rsidRPr="001F13F8" w:rsidRDefault="002A2D37" w:rsidP="0046295C">
            <w:pPr>
              <w:shd w:val="clear" w:color="auto" w:fill="FFFFFF"/>
              <w:spacing w:after="0" w:line="240" w:lineRule="atLeast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самоуправлении</w:t>
            </w:r>
            <w:r w:rsidR="00106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дает возможность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получени</w:t>
            </w:r>
            <w:r w:rsidR="00106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опыта в у</w:t>
            </w:r>
            <w:r w:rsidR="00AD1383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D1383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строить отношения в коллективе, проявлять лидерские качества, отстаивать свою позицию, </w:t>
            </w:r>
            <w:r w:rsidR="00F06183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учиться слышать и слушать, </w:t>
            </w:r>
            <w:r w:rsidR="00AD1383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уважать мнение других</w:t>
            </w:r>
            <w:r w:rsidR="00F06183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6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это</w:t>
            </w:r>
            <w:r w:rsidR="00F06183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важные качества для современного специалиста.</w:t>
            </w:r>
          </w:p>
          <w:p w14:paraId="24D86BAA" w14:textId="77777777" w:rsidR="00F06183" w:rsidRPr="001F13F8" w:rsidRDefault="00F06183" w:rsidP="0046295C">
            <w:pPr>
              <w:shd w:val="clear" w:color="auto" w:fill="FFFFFF"/>
              <w:spacing w:after="0" w:line="240" w:lineRule="atLeast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Пандемия к</w:t>
            </w:r>
            <w:r w:rsidR="00106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ронавируса показала, что эти</w:t>
            </w:r>
            <w:r w:rsidR="00F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и качества нужно уметь проявлять</w:t>
            </w:r>
            <w:r w:rsidR="00F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общаясь в дистанционной форме в режиме</w:t>
            </w:r>
            <w:r w:rsidR="0050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этом не покидая позиции 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распространенн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принятых в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воспитательной систем</w:t>
            </w: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е: самоуправление и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50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(совместное управление всех участников образовательного процесса).</w:t>
            </w:r>
          </w:p>
          <w:p w14:paraId="1DA72F14" w14:textId="77777777" w:rsidR="00106E25" w:rsidRDefault="00F06183" w:rsidP="0046295C">
            <w:pPr>
              <w:shd w:val="clear" w:color="auto" w:fill="FFFFFF"/>
              <w:spacing w:after="0" w:line="240" w:lineRule="atLeast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 w:rsidR="00F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глубоких изменений в российском обществе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студенческому самоуправлению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необходимо учитывать политик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государства,</w:t>
            </w:r>
            <w:r w:rsidR="00FA1A47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потребности и интересы 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получить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опыт демократического, правового поведения, научиться правильно взаимодействовать друг с другом, нести общую ответственность за все, что происходит в воспитательном пространстве</w:t>
            </w:r>
            <w:r w:rsid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ПОО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стране и мире.</w:t>
            </w:r>
            <w:r w:rsidR="001F13F8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C5CF55" w14:textId="77777777" w:rsidR="009C52B2" w:rsidRPr="00DF0B43" w:rsidRDefault="001F13F8" w:rsidP="0046295C">
            <w:pPr>
              <w:shd w:val="clear" w:color="auto" w:fill="FFFFFF"/>
              <w:spacing w:after="0" w:line="24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 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создания</w:t>
            </w:r>
            <w:r w:rsidR="00F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для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</w:t>
            </w:r>
            <w:r w:rsidR="00D84B13" w:rsidRPr="00941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лайн платформы</w:t>
            </w:r>
            <w:r w:rsidR="006B69E2" w:rsidRPr="00941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«Интеграция»,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(далее </w:t>
            </w:r>
            <w:r w:rsidR="00D8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Проект</w:t>
            </w:r>
            <w:r w:rsidR="0076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6B69E2" w:rsidRPr="001F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основывается на привлечении к его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всех властных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4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социальных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параллелей и вертикалей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6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дискуссии, общение, обмен опытом, получение информации от первоисточника, встреча с интересными людьми)</w:t>
            </w:r>
            <w:r w:rsidR="00AD1383"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только в целом, но по отдельности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будет способствовать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жизнь поколени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C9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граждан, способных внести вклад в построение </w:t>
            </w:r>
            <w:r w:rsidRPr="00E3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демократического общества и правового государства.</w:t>
            </w:r>
            <w:r w:rsidR="00DF0B43" w:rsidRPr="00E36F39">
              <w:rPr>
                <w:rFonts w:ascii="Arial" w:hAnsi="Arial" w:cs="Arial"/>
                <w:color w:val="282828"/>
                <w:sz w:val="23"/>
                <w:szCs w:val="23"/>
              </w:rPr>
              <w:t xml:space="preserve"> </w:t>
            </w:r>
            <w:r w:rsidR="009F0DDB" w:rsidRPr="009F0DDB">
              <w:rPr>
                <w:rFonts w:ascii="Arial" w:hAnsi="Arial" w:cs="Arial"/>
                <w:color w:val="282828"/>
                <w:sz w:val="20"/>
                <w:szCs w:val="20"/>
              </w:rPr>
              <w:t>ПРОБЛЕМА</w:t>
            </w:r>
            <w:proofErr w:type="gramStart"/>
            <w:r w:rsidR="009F0DDB">
              <w:rPr>
                <w:rFonts w:ascii="Arial" w:hAnsi="Arial" w:cs="Arial"/>
                <w:color w:val="282828"/>
                <w:sz w:val="20"/>
                <w:szCs w:val="20"/>
              </w:rPr>
              <w:t>:</w:t>
            </w:r>
            <w:r w:rsidR="009F0DDB" w:rsidRPr="009F0DDB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DF0B43" w:rsidRPr="00E36F39">
              <w:rPr>
                <w:rFonts w:ascii="Times New Roman" w:hAnsi="Times New Roman" w:cs="Times New Roman"/>
                <w:sz w:val="20"/>
                <w:szCs w:val="20"/>
              </w:rPr>
              <w:t>Сейчас</w:t>
            </w:r>
            <w:proofErr w:type="gramEnd"/>
            <w:r w:rsidR="00DF0B43" w:rsidRPr="00E36F39">
              <w:rPr>
                <w:rFonts w:ascii="Times New Roman" w:hAnsi="Times New Roman" w:cs="Times New Roman"/>
                <w:sz w:val="20"/>
                <w:szCs w:val="20"/>
              </w:rPr>
              <w:t xml:space="preserve"> в ЗГО нет центрального сайта для молодежи, где можно транслировать всю актуальную информацию и новости, касающиеся значимых событий в регионе, а также различных</w:t>
            </w:r>
            <w:r w:rsidR="00DF0B43" w:rsidRPr="00DF0B4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спортивных, культурных, волонтерских, социальных, патриотических и других мероприятий</w:t>
            </w:r>
            <w:r w:rsidR="00DF0B43"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.</w:t>
            </w:r>
          </w:p>
        </w:tc>
      </w:tr>
    </w:tbl>
    <w:p w14:paraId="4F11070F" w14:textId="77777777" w:rsidR="00E0021F" w:rsidRPr="0009670C" w:rsidRDefault="00E0021F" w:rsidP="004629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7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7525"/>
      </w:tblGrid>
      <w:tr w:rsidR="00E0021F" w:rsidRPr="00CF79FF" w14:paraId="23464A80" w14:textId="77777777" w:rsidTr="00B455F8">
        <w:trPr>
          <w:trHeight w:val="3497"/>
        </w:trPr>
        <w:tc>
          <w:tcPr>
            <w:tcW w:w="2966" w:type="dxa"/>
            <w:shd w:val="clear" w:color="auto" w:fill="C0C0C0"/>
          </w:tcPr>
          <w:p w14:paraId="5B48A244" w14:textId="77777777" w:rsidR="00E0021F" w:rsidRDefault="00D14CD2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7.Основные целевые </w:t>
            </w:r>
            <w:r w:rsidR="00A32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группы, на которые направлен проект</w:t>
            </w:r>
          </w:p>
          <w:p w14:paraId="0C85E00D" w14:textId="77777777" w:rsidR="00E0021F" w:rsidRDefault="00E0021F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0" w:line="24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F101EE" w14:textId="77777777" w:rsidR="00E0021F" w:rsidRDefault="00E0021F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5" w:type="dxa"/>
          </w:tcPr>
          <w:p w14:paraId="66E3CB92" w14:textId="77777777" w:rsidR="001F13F8" w:rsidRPr="00CF79FF" w:rsidRDefault="001F13F8" w:rsidP="0046295C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ПОО СПО</w:t>
            </w:r>
            <w:r w:rsidR="009F0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студенты 15-21 год, курсанты – 13-15 лет</w:t>
            </w:r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9F0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</w:t>
            </w:r>
            <w:r w:rsidR="00126F8C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</w:t>
            </w:r>
            <w:proofErr w:type="gramEnd"/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, школьники</w:t>
            </w:r>
            <w:r w:rsidR="009F0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всех возрастов участники программ «Билет в будущее», «Мы в темпе»</w:t>
            </w:r>
          </w:p>
          <w:p w14:paraId="4C057E26" w14:textId="77777777" w:rsidR="00E0021F" w:rsidRPr="00762F7B" w:rsidRDefault="001F13F8" w:rsidP="0046295C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Участниками</w:t>
            </w:r>
            <w:r w:rsidR="00E23733"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7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</w:t>
            </w:r>
            <w:r w:rsidR="00D84B13"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лайн </w:t>
            </w:r>
            <w:r w:rsidR="00E23733"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встреч</w:t>
            </w:r>
            <w:r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3733"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станут</w:t>
            </w:r>
            <w:r w:rsid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помогут решать проблемы студентам</w:t>
            </w:r>
            <w:r w:rsidR="00E23733"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9F0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Министерства образования Челябинской области; Глава ЗГО и его заместители; </w:t>
            </w:r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партнеры ГБОУ ПОО «</w:t>
            </w:r>
            <w:proofErr w:type="spellStart"/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ЗТТиЭ</w:t>
            </w:r>
            <w:proofErr w:type="spellEnd"/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занятости</w:t>
            </w:r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населения; У</w:t>
            </w:r>
            <w:r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чреждение культуры</w:t>
            </w:r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Дома детского творчеств</w:t>
            </w:r>
            <w:r w:rsidR="00960582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а; лидеры в области спорта, представители молодежи </w:t>
            </w:r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ЗФ </w:t>
            </w:r>
            <w:proofErr w:type="spellStart"/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="00E23733" w:rsidRPr="00CF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23733" w:rsidRPr="00762F7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Психологическая, юридическая и финансовая службы техникума.</w:t>
            </w:r>
          </w:p>
          <w:p w14:paraId="09C5570B" w14:textId="77777777" w:rsidR="00431BDF" w:rsidRDefault="009F0DDB" w:rsidP="0046295C">
            <w:pPr>
              <w:shd w:val="clear" w:color="auto" w:fill="FFFFFF"/>
              <w:spacing w:after="0" w:line="240" w:lineRule="atLeast"/>
              <w:ind w:firstLine="256"/>
              <w:jc w:val="both"/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</w:pPr>
            <w:r w:rsidRPr="00C52021">
              <w:rPr>
                <w:rFonts w:ascii="Times New Roman" w:hAnsi="Times New Roman" w:cs="Times New Roman"/>
                <w:b/>
                <w:sz w:val="20"/>
                <w:szCs w:val="20"/>
              </w:rPr>
              <w:t>На 1 этапе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021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(организационный)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79FF" w:rsidRPr="00762F7B"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r w:rsidR="00D84B13">
              <w:rPr>
                <w:rFonts w:ascii="Times New Roman" w:hAnsi="Times New Roman" w:cs="Times New Roman"/>
                <w:sz w:val="20"/>
                <w:szCs w:val="20"/>
              </w:rPr>
              <w:t xml:space="preserve">году </w:t>
            </w:r>
            <w:r w:rsidR="00CF79FF" w:rsidRPr="00762F7B">
              <w:rPr>
                <w:rFonts w:ascii="Times New Roman" w:hAnsi="Times New Roman" w:cs="Times New Roman"/>
                <w:sz w:val="20"/>
                <w:szCs w:val="20"/>
              </w:rPr>
              <w:t xml:space="preserve">целевой аудиторией проекта станут все студенты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ЗТТиЭ</w:t>
            </w:r>
            <w:proofErr w:type="spellEnd"/>
            <w:r w:rsidR="00C520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9FF" w:rsidRPr="00762F7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партнеры в городе области и на </w:t>
            </w:r>
            <w:proofErr w:type="spellStart"/>
            <w:r w:rsidR="00CF79FF" w:rsidRPr="00762F7B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r w:rsidR="00431BDF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="00431B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79FF" w:rsidRPr="00762F7B">
              <w:rPr>
                <w:rFonts w:ascii="Times New Roman" w:hAnsi="Times New Roman" w:cs="Times New Roman"/>
                <w:sz w:val="20"/>
                <w:szCs w:val="20"/>
              </w:rPr>
              <w:t>уровне.</w:t>
            </w:r>
            <w:r w:rsidR="00431BDF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 xml:space="preserve"> </w:t>
            </w:r>
          </w:p>
          <w:p w14:paraId="72A8EF4D" w14:textId="77777777" w:rsidR="00431BDF" w:rsidRPr="00762F7B" w:rsidRDefault="00431BDF" w:rsidP="0046295C">
            <w:pPr>
              <w:shd w:val="clear" w:color="auto" w:fill="FFFFFF"/>
              <w:spacing w:after="0" w:line="240" w:lineRule="atLeast"/>
              <w:ind w:firstLine="256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На 2 этап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Pr="00746B6E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новой социальной технологии,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общения в дистанционном режиме.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Выявление и развитие лидерских качеств и управленческих компетенций в </w:t>
            </w:r>
            <w:r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молодежном сообществе, необходимых для проведения в жизнь идей самоуправления и со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 период 2021-2022 гг.</w:t>
            </w:r>
          </w:p>
          <w:p w14:paraId="55F1408D" w14:textId="77777777" w:rsidR="001F13F8" w:rsidRPr="00431BDF" w:rsidRDefault="00431BDF" w:rsidP="0046295C">
            <w:pPr>
              <w:spacing w:after="0" w:line="240" w:lineRule="atLeast"/>
              <w:ind w:firstLine="30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3этапе</w:t>
            </w:r>
            <w:r w:rsidR="00B45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55F8" w:rsidRPr="00B455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455F8">
              <w:rPr>
                <w:rFonts w:ascii="Times New Roman" w:eastAsia="Times New Roman" w:hAnsi="Times New Roman" w:cs="Times New Roman"/>
                <w:sz w:val="20"/>
                <w:szCs w:val="20"/>
              </w:rPr>
              <w:t>аштабирование</w:t>
            </w:r>
            <w:proofErr w:type="spellEnd"/>
            <w:r w:rsidR="00B45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У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частники проекта смогут увидеть 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и составить представление о деятельности 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политиков, представителей 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различных 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орган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изаций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погрузится в рабо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чие процессы управления городом. Задать вопросы, высказать свое мнение.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Обратная связь в режиме он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лайн, с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вежий взгляд молодежи на проблемы города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, 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нестандартные пути решения, что будет способствовать диалогу и модернизации системы 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само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управления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 со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управления,</w:t>
            </w:r>
            <w:r w:rsidR="00B455F8"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B455F8" w:rsidRPr="0046295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уберет стереотипное мышление</w:t>
            </w:r>
            <w:r w:rsidR="0046295C" w:rsidRPr="0046295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,</w:t>
            </w:r>
            <w:r w:rsidR="00B455F8" w:rsidRPr="0046295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 xml:space="preserve"> о том, что мало делается для молодежи в нашем регионе</w:t>
            </w:r>
            <w:r w:rsidR="00B455F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.</w:t>
            </w:r>
          </w:p>
        </w:tc>
      </w:tr>
    </w:tbl>
    <w:p w14:paraId="5AA4CBD8" w14:textId="77777777" w:rsidR="00E0021F" w:rsidRPr="0009670C" w:rsidRDefault="00E0021F" w:rsidP="0046295C">
      <w:pPr>
        <w:tabs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7481"/>
      </w:tblGrid>
      <w:tr w:rsidR="00E0021F" w14:paraId="7130BCAB" w14:textId="77777777">
        <w:tc>
          <w:tcPr>
            <w:tcW w:w="3010" w:type="dxa"/>
            <w:shd w:val="clear" w:color="auto" w:fill="C0C0C0"/>
          </w:tcPr>
          <w:p w14:paraId="7F2CF1E9" w14:textId="77777777" w:rsidR="00E0021F" w:rsidRDefault="00D14CD2" w:rsidP="0046295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2E5A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Основная цель проекта</w:t>
            </w:r>
          </w:p>
          <w:p w14:paraId="7A496CAE" w14:textId="77777777" w:rsidR="00E0021F" w:rsidRDefault="00E0021F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DDB44EC" w14:textId="77777777" w:rsidR="00E0021F" w:rsidRDefault="00E0021F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FEFF95D" w14:textId="77777777" w:rsidR="00E0021F" w:rsidRDefault="00E0021F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43E205B" w14:textId="77777777" w:rsidR="00E0021F" w:rsidRDefault="00E0021F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1" w:type="dxa"/>
          </w:tcPr>
          <w:p w14:paraId="5E6C060B" w14:textId="77777777" w:rsidR="00E0021F" w:rsidRPr="00BB6B0A" w:rsidRDefault="00B455F8" w:rsidP="0046295C">
            <w:pPr>
              <w:shd w:val="clear" w:color="auto" w:fill="FFFFFF"/>
              <w:spacing w:after="0" w:line="240" w:lineRule="atLeast"/>
              <w:ind w:firstLine="391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D84B1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Создать</w:t>
            </w:r>
            <w:r w:rsidR="007735F2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2021-2022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используя интерне</w:t>
            </w:r>
            <w:r w:rsidR="00592D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</w:t>
            </w:r>
            <w:r w:rsidR="00592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6747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592D66">
              <w:rPr>
                <w:rFonts w:ascii="Times New Roman" w:hAnsi="Times New Roman" w:cs="Times New Roman"/>
                <w:sz w:val="20"/>
                <w:szCs w:val="20"/>
              </w:rPr>
              <w:t xml:space="preserve"> удобную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платформу, </w:t>
            </w:r>
            <w:r w:rsidR="00BF6747">
              <w:rPr>
                <w:rFonts w:ascii="Times New Roman" w:hAnsi="Times New Roman" w:cs="Times New Roman"/>
                <w:sz w:val="20"/>
                <w:szCs w:val="20"/>
              </w:rPr>
              <w:t>чтобы организовать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5F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BF6747">
              <w:rPr>
                <w:rFonts w:ascii="Times New Roman" w:hAnsi="Times New Roman" w:cs="Times New Roman"/>
                <w:sz w:val="20"/>
                <w:szCs w:val="20"/>
              </w:rPr>
              <w:t>ение для всех обучающихся (1,5 тысячи чел</w:t>
            </w:r>
            <w:r w:rsidR="00507319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="00BF67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92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ыяв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ить и развивать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у студентов (14-22 года),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лидерски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а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 управленчески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е 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компетенци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</w:t>
            </w:r>
            <w:r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необходимы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</w:t>
            </w:r>
            <w:r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для проведения в жизнь идей самоуправления и со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Pr="00126F8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управления</w:t>
            </w:r>
            <w:r w:rsidR="007735F2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решения личных проблем, демонстрации своих достижений</w:t>
            </w:r>
            <w:r w:rsidR="00BF674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проведения дискуссий и поиска путей для профессионального становления.</w:t>
            </w:r>
          </w:p>
        </w:tc>
      </w:tr>
    </w:tbl>
    <w:p w14:paraId="75C2E2CE" w14:textId="77777777" w:rsidR="00E0021F" w:rsidRPr="0009670C" w:rsidRDefault="00E0021F" w:rsidP="0046295C">
      <w:pPr>
        <w:tabs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9"/>
        <w:tblW w:w="103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7333"/>
      </w:tblGrid>
      <w:tr w:rsidR="00D06F06" w14:paraId="1ED9B12F" w14:textId="77777777" w:rsidTr="003F06CB">
        <w:tc>
          <w:tcPr>
            <w:tcW w:w="2994" w:type="dxa"/>
            <w:vMerge w:val="restart"/>
            <w:shd w:val="clear" w:color="auto" w:fill="C0C0C0"/>
          </w:tcPr>
          <w:p w14:paraId="5083EE3F" w14:textId="77777777" w:rsidR="00D06F06" w:rsidRDefault="00D14CD2" w:rsidP="0046295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6F06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 проекта</w:t>
            </w:r>
          </w:p>
          <w:p w14:paraId="7057D900" w14:textId="77777777" w:rsidR="00D06F06" w:rsidRDefault="00D06F06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52CC756" w14:textId="77777777" w:rsidR="00D06F06" w:rsidRDefault="00D06F06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1E835A3" w14:textId="77777777" w:rsidR="00D06F06" w:rsidRDefault="00D06F06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45E90BF" w14:textId="77777777" w:rsidR="00D06F06" w:rsidRDefault="00D06F06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33" w:type="dxa"/>
          </w:tcPr>
          <w:p w14:paraId="4AE3C3C1" w14:textId="77777777" w:rsidR="00CC06C4" w:rsidRPr="00385A7F" w:rsidRDefault="00E23733" w:rsidP="0046295C">
            <w:pPr>
              <w:pStyle w:val="a5"/>
              <w:numPr>
                <w:ilvl w:val="3"/>
                <w:numId w:val="7"/>
              </w:numPr>
              <w:spacing w:after="0" w:line="240" w:lineRule="atLeast"/>
              <w:ind w:left="0" w:hanging="3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1. </w:t>
            </w:r>
            <w:r w:rsidR="009547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Подготовиться к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9547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реализации пр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оекта, используя возможности он</w:t>
            </w:r>
            <w:r w:rsidR="009547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лайн общения</w:t>
            </w:r>
            <w:r w:rsid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</w:t>
            </w:r>
            <w:r w:rsidR="00385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личностн</w:t>
            </w:r>
            <w:r w:rsid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ый</w:t>
            </w:r>
            <w:r w:rsidRP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потенциал</w:t>
            </w:r>
            <w:r w:rsidRP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участников </w:t>
            </w:r>
            <w:r w:rsid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объединения.</w:t>
            </w:r>
          </w:p>
        </w:tc>
      </w:tr>
      <w:tr w:rsidR="00CC06C4" w14:paraId="3AA4831D" w14:textId="77777777" w:rsidTr="003F06CB">
        <w:tc>
          <w:tcPr>
            <w:tcW w:w="2994" w:type="dxa"/>
            <w:vMerge/>
            <w:shd w:val="clear" w:color="auto" w:fill="C0C0C0"/>
          </w:tcPr>
          <w:p w14:paraId="206F2B66" w14:textId="77777777" w:rsidR="00CC06C4" w:rsidRDefault="00CC06C4" w:rsidP="0046295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14:paraId="63E09AEE" w14:textId="77777777" w:rsidR="00CC06C4" w:rsidRPr="00E23733" w:rsidRDefault="00E23733" w:rsidP="0046295C">
            <w:pPr>
              <w:pStyle w:val="a5"/>
              <w:shd w:val="clear" w:color="auto" w:fill="FFFFFF"/>
              <w:tabs>
                <w:tab w:val="left" w:pos="131"/>
              </w:tabs>
              <w:spacing w:after="0" w:line="240" w:lineRule="atLeast"/>
              <w:ind w:left="0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2.</w:t>
            </w:r>
            <w:r w:rsid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Информационная и рекламная компания, опрос для получения 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нужной информации, </w:t>
            </w:r>
            <w:r w:rsidR="004629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определения приоритетных направлений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4629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общения.</w:t>
            </w:r>
          </w:p>
        </w:tc>
      </w:tr>
      <w:tr w:rsidR="00D06F06" w14:paraId="494045C7" w14:textId="77777777" w:rsidTr="003F06CB">
        <w:tc>
          <w:tcPr>
            <w:tcW w:w="2994" w:type="dxa"/>
            <w:vMerge/>
            <w:shd w:val="clear" w:color="auto" w:fill="C0C0C0"/>
          </w:tcPr>
          <w:p w14:paraId="5446C387" w14:textId="77777777" w:rsidR="00D06F06" w:rsidRDefault="00D06F06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3" w:type="dxa"/>
          </w:tcPr>
          <w:p w14:paraId="39C803A3" w14:textId="77777777" w:rsidR="00D06F06" w:rsidRPr="00BB6B0A" w:rsidRDefault="00BB6B0A" w:rsidP="0046295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3.</w:t>
            </w:r>
            <w:r w:rsidR="004828B0" w:rsidRP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Со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брать команду способную продвиг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ать идеи Проекта, работать в он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лайн режиме по различным направлениям</w:t>
            </w:r>
            <w:r w:rsidR="004629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организуя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общени</w:t>
            </w:r>
            <w:r w:rsidR="004629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 и взаимодействие курсантов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студентов и школьников</w:t>
            </w:r>
            <w:r w:rsidR="004629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.</w:t>
            </w:r>
          </w:p>
        </w:tc>
      </w:tr>
      <w:tr w:rsidR="00D06F06" w14:paraId="0EDE802E" w14:textId="77777777" w:rsidTr="003F06CB">
        <w:trPr>
          <w:trHeight w:val="225"/>
        </w:trPr>
        <w:tc>
          <w:tcPr>
            <w:tcW w:w="2994" w:type="dxa"/>
            <w:vMerge/>
            <w:shd w:val="clear" w:color="auto" w:fill="C0C0C0"/>
          </w:tcPr>
          <w:p w14:paraId="41C1BAA9" w14:textId="77777777" w:rsidR="00D06F06" w:rsidRDefault="00D06F06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3" w:type="dxa"/>
          </w:tcPr>
          <w:p w14:paraId="4022B74B" w14:textId="77777777" w:rsidR="00D06F06" w:rsidRDefault="00BB6B0A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75217" w:rsidRP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Э</w:t>
            </w:r>
            <w:r w:rsidR="004828B0"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ффективно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</w:t>
            </w:r>
            <w:r w:rsidR="004828B0"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взаимодейств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ие</w:t>
            </w:r>
            <w:r w:rsidR="004828B0"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</w:t>
            </w:r>
            <w:r w:rsidR="004828B0"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сферой государственного управления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, 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lastRenderedPageBreak/>
              <w:t>лидерами в образовании и других жизненных сфер</w:t>
            </w:r>
          </w:p>
        </w:tc>
      </w:tr>
      <w:tr w:rsidR="00D06F06" w14:paraId="5E8A6591" w14:textId="77777777" w:rsidTr="003F06CB">
        <w:trPr>
          <w:trHeight w:val="225"/>
        </w:trPr>
        <w:tc>
          <w:tcPr>
            <w:tcW w:w="2994" w:type="dxa"/>
            <w:vMerge/>
            <w:shd w:val="clear" w:color="auto" w:fill="C0C0C0"/>
          </w:tcPr>
          <w:p w14:paraId="08E82694" w14:textId="77777777" w:rsidR="00D06F06" w:rsidRDefault="00D06F06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3" w:type="dxa"/>
          </w:tcPr>
          <w:p w14:paraId="4D1CA247" w14:textId="77777777" w:rsidR="00D06F06" w:rsidRPr="00975217" w:rsidRDefault="00BB6B0A" w:rsidP="0046295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К</w:t>
            </w:r>
            <w:r w:rsidR="00975217"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омплекс мероприятий для студентов 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 школьников</w:t>
            </w:r>
            <w:r w:rsidR="00975217"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(на </w:t>
            </w:r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выбранной для общения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платформе</w:t>
            </w:r>
            <w:r w:rsidR="00975217"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)</w:t>
            </w:r>
            <w:r w:rsidR="0046295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</w:t>
            </w:r>
            <w:r w:rsidR="00975217"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proofErr w:type="gramStart"/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он-лайн</w:t>
            </w:r>
            <w:proofErr w:type="gramEnd"/>
            <w:r w:rsidR="004828B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975217"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формат</w:t>
            </w:r>
            <w:r w:rsid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е.</w:t>
            </w:r>
          </w:p>
        </w:tc>
      </w:tr>
    </w:tbl>
    <w:p w14:paraId="7E675B77" w14:textId="77777777" w:rsidR="00E569DE" w:rsidRPr="0009670C" w:rsidRDefault="00E569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a"/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696"/>
        <w:gridCol w:w="3685"/>
        <w:gridCol w:w="858"/>
        <w:gridCol w:w="2119"/>
      </w:tblGrid>
      <w:tr w:rsidR="00E0021F" w14:paraId="3EA76276" w14:textId="77777777" w:rsidTr="003F06CB">
        <w:tc>
          <w:tcPr>
            <w:tcW w:w="10348" w:type="dxa"/>
            <w:gridSpan w:val="5"/>
            <w:shd w:val="clear" w:color="auto" w:fill="C0C0C0"/>
          </w:tcPr>
          <w:p w14:paraId="5E2CE4BB" w14:textId="77777777" w:rsidR="00E0021F" w:rsidRDefault="00D14CD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32E5A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Календарный план реализации проекта</w:t>
            </w:r>
          </w:p>
          <w:p w14:paraId="7B4FC78D" w14:textId="77777777" w:rsidR="00E0021F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(последовательное описание основных методов/мероприятий проекта, ведущих к решению поставленных задач,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с приведением показателей результативности и период их осуществления)</w:t>
            </w:r>
          </w:p>
        </w:tc>
      </w:tr>
      <w:tr w:rsidR="00E0021F" w14:paraId="6B92E3B5" w14:textId="77777777" w:rsidTr="003F06CB">
        <w:tc>
          <w:tcPr>
            <w:tcW w:w="990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14:paraId="3679149F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12" w:space="0" w:color="000000"/>
            </w:tcBorders>
            <w:shd w:val="clear" w:color="auto" w:fill="C0C0C0"/>
          </w:tcPr>
          <w:p w14:paraId="5E18E3BD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Решаемая задача</w:t>
            </w:r>
          </w:p>
          <w:p w14:paraId="7BE5AA8A" w14:textId="77777777" w:rsidR="00E0021F" w:rsidRDefault="00A32E5A" w:rsidP="003F06CB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соответствии с пунктом 7)</w:t>
            </w:r>
          </w:p>
        </w:tc>
        <w:tc>
          <w:tcPr>
            <w:tcW w:w="3685" w:type="dxa"/>
            <w:tcBorders>
              <w:bottom w:val="single" w:sz="12" w:space="0" w:color="000000"/>
            </w:tcBorders>
            <w:shd w:val="clear" w:color="auto" w:fill="C0C0C0"/>
          </w:tcPr>
          <w:p w14:paraId="34CC6B04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Метод/мероприятие</w:t>
            </w:r>
          </w:p>
          <w:p w14:paraId="21324E19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описание</w:t>
            </w:r>
          </w:p>
        </w:tc>
        <w:tc>
          <w:tcPr>
            <w:tcW w:w="858" w:type="dxa"/>
            <w:tcBorders>
              <w:bottom w:val="single" w:sz="12" w:space="0" w:color="000000"/>
            </w:tcBorders>
            <w:shd w:val="clear" w:color="auto" w:fill="C0C0C0"/>
          </w:tcPr>
          <w:p w14:paraId="21EAE02A" w14:textId="77777777" w:rsidR="00E0021F" w:rsidRPr="00BB6B0A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="00BB6B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BB6B0A">
              <w:rPr>
                <w:rFonts w:ascii="Times New Roman" w:eastAsia="Times New Roman" w:hAnsi="Times New Roman" w:cs="Times New Roman"/>
                <w:sz w:val="20"/>
                <w:szCs w:val="20"/>
              </w:rPr>
              <w:t>м.год</w:t>
            </w:r>
            <w:proofErr w:type="spellEnd"/>
            <w:proofErr w:type="gramEnd"/>
            <w:r w:rsidRPr="00B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bottom w:val="single" w:sz="12" w:space="0" w:color="000000"/>
            </w:tcBorders>
            <w:shd w:val="clear" w:color="auto" w:fill="C0C0C0"/>
          </w:tcPr>
          <w:p w14:paraId="4AA65EE2" w14:textId="77777777" w:rsidR="00E0021F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46295C" w14:paraId="73B7DE87" w14:textId="77777777" w:rsidTr="003F06CB">
        <w:trPr>
          <w:trHeight w:val="223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D368E43" w14:textId="77777777" w:rsidR="0046295C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27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30FC95C1" w14:textId="77777777" w:rsidR="0046295C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2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6509D8DD" w14:textId="77777777" w:rsidR="0046295C" w:rsidRPr="00385A7F" w:rsidRDefault="0046295C" w:rsidP="0046295C">
            <w:pPr>
              <w:pStyle w:val="a5"/>
              <w:numPr>
                <w:ilvl w:val="3"/>
                <w:numId w:val="7"/>
              </w:numPr>
              <w:spacing w:after="0" w:line="240" w:lineRule="atLeast"/>
              <w:ind w:left="0" w:hanging="3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Подготовиться к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реализации пр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оекта, используя возможности он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лайн общения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личностн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ый</w:t>
            </w:r>
            <w:r w:rsidRP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потенциал</w:t>
            </w:r>
            <w:r w:rsidRPr="00385A7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объединения.</w:t>
            </w:r>
          </w:p>
        </w:tc>
        <w:tc>
          <w:tcPr>
            <w:tcW w:w="368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D188A0" w14:textId="77777777" w:rsidR="0046295C" w:rsidRPr="0009670C" w:rsidRDefault="0046295C" w:rsidP="0046295C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Рекламная компания</w:t>
            </w:r>
          </w:p>
        </w:tc>
        <w:tc>
          <w:tcPr>
            <w:tcW w:w="85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2734303" w14:textId="77777777" w:rsidR="0046295C" w:rsidRPr="0009670C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25.03</w:t>
            </w:r>
          </w:p>
        </w:tc>
        <w:tc>
          <w:tcPr>
            <w:tcW w:w="21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E783E" w14:textId="77777777" w:rsidR="0046295C" w:rsidRPr="007E6810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810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участников</w:t>
            </w:r>
          </w:p>
        </w:tc>
      </w:tr>
      <w:tr w:rsidR="0046295C" w14:paraId="496AAE3D" w14:textId="77777777" w:rsidTr="003F06CB"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E0D28F" w14:textId="77777777" w:rsidR="0046295C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1EFA98FC" w14:textId="77777777" w:rsidR="0046295C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CBB7B8" w14:textId="77777777" w:rsidR="0046295C" w:rsidRPr="0009670C" w:rsidRDefault="00CF15F2" w:rsidP="00CF15F2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дистанционной площадки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53BBDA" w14:textId="77777777" w:rsidR="0046295C" w:rsidRPr="007E6810" w:rsidRDefault="0046295C" w:rsidP="0046295C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 </w:t>
            </w:r>
            <w:r w:rsidRPr="007E681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F5A61E6" w14:textId="77777777" w:rsidR="0046295C" w:rsidRPr="007E6810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810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Старт работы</w:t>
            </w:r>
          </w:p>
        </w:tc>
      </w:tr>
      <w:tr w:rsidR="0046295C" w14:paraId="251F6BA5" w14:textId="77777777" w:rsidTr="003F06CB"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AB3367" w14:textId="77777777" w:rsidR="0046295C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6EDFB6B4" w14:textId="77777777" w:rsidR="0046295C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7111C0" w14:textId="77777777" w:rsidR="0046295C" w:rsidRPr="0009670C" w:rsidRDefault="00CF15F2" w:rsidP="00CF15F2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</w:t>
            </w:r>
            <w:r w:rsidR="0046295C">
              <w:rPr>
                <w:rFonts w:ascii="Times New Roman" w:eastAsia="Times New Roman" w:hAnsi="Times New Roman" w:cs="Times New Roman"/>
                <w:sz w:val="20"/>
                <w:szCs w:val="20"/>
              </w:rPr>
              <w:t>ктуальн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46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7C2BE0D" w14:textId="77777777" w:rsidR="0046295C" w:rsidRPr="007E6810" w:rsidRDefault="0046295C" w:rsidP="0046295C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501E79E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>Маштабирование</w:t>
            </w:r>
            <w:proofErr w:type="spellEnd"/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</w:tr>
      <w:tr w:rsidR="0046295C" w14:paraId="7F45C9AF" w14:textId="77777777" w:rsidTr="003F06CB"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716B37" w14:textId="77777777" w:rsidR="0046295C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372AE164" w14:textId="77777777" w:rsidR="0046295C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158CF4" w14:textId="77777777" w:rsidR="0046295C" w:rsidRPr="0009670C" w:rsidRDefault="00507319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дискуссий, </w:t>
            </w:r>
            <w:r w:rsidR="00CF15F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например: «</w:t>
            </w:r>
            <w:r w:rsidR="0046295C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 культуры - кто они?</w:t>
            </w:r>
            <w:r w:rsidR="00CF15F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CCD1506" w14:textId="77777777" w:rsidR="0046295C" w:rsidRPr="007E6810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810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2AC83B7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>Дискуссия</w:t>
            </w:r>
          </w:p>
        </w:tc>
      </w:tr>
      <w:tr w:rsidR="0046295C" w14:paraId="39D59CC9" w14:textId="77777777" w:rsidTr="003F06CB"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574658" w14:textId="77777777" w:rsidR="0046295C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36327CE7" w14:textId="77777777" w:rsidR="0046295C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EE8914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Обмен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0C54">
              <w:rPr>
                <w:rFonts w:ascii="Arial" w:hAnsi="Arial" w:cs="Arial"/>
                <w:color w:val="282828"/>
                <w:sz w:val="23"/>
                <w:szCs w:val="23"/>
              </w:rPr>
              <w:t xml:space="preserve"> </w:t>
            </w:r>
            <w:r w:rsidRPr="007F3FB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Форсайт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Pr="007F3FB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идеи.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F0D91F7" w14:textId="77777777" w:rsidR="0046295C" w:rsidRPr="007E6810" w:rsidRDefault="0046295C" w:rsidP="0046295C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81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A5986F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Обмен идеями</w:t>
            </w:r>
          </w:p>
        </w:tc>
      </w:tr>
      <w:tr w:rsidR="0046295C" w:rsidRPr="00A32E5A" w14:paraId="049B9029" w14:textId="77777777" w:rsidTr="003F06CB"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2ECA947" w14:textId="77777777" w:rsidR="0046295C" w:rsidRPr="00960582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58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5C26F5F6" w14:textId="77777777" w:rsidR="0046295C" w:rsidRPr="00E23733" w:rsidRDefault="0046295C" w:rsidP="0046295C">
            <w:pPr>
              <w:pStyle w:val="a5"/>
              <w:shd w:val="clear" w:color="auto" w:fill="FFFFFF"/>
              <w:tabs>
                <w:tab w:val="left" w:pos="131"/>
              </w:tabs>
              <w:spacing w:after="0" w:line="240" w:lineRule="atLeast"/>
              <w:ind w:left="0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Информационная и рекламная компания, опрос для получения нужной информации, определения приоритетных направлений общения.</w:t>
            </w:r>
          </w:p>
        </w:tc>
        <w:tc>
          <w:tcPr>
            <w:tcW w:w="368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DB6D128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96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50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глазами студентов.</w:t>
            </w:r>
          </w:p>
        </w:tc>
        <w:tc>
          <w:tcPr>
            <w:tcW w:w="85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82CFDC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>прель</w:t>
            </w:r>
          </w:p>
        </w:tc>
        <w:tc>
          <w:tcPr>
            <w:tcW w:w="21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6D0D14" w14:textId="77777777" w:rsidR="0046295C" w:rsidRPr="00974063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м</w:t>
            </w: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295C" w:rsidRPr="00A32E5A" w14:paraId="71A5B8DD" w14:textId="77777777" w:rsidTr="003F06CB"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F62AD7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24D671EB" w14:textId="77777777" w:rsidR="0046295C" w:rsidRPr="00A32E5A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1DD08DB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9670C">
              <w:rPr>
                <w:rFonts w:ascii="Times New Roman" w:eastAsia="Times New Roman" w:hAnsi="Times New Roman" w:cs="Times New Roman"/>
                <w:sz w:val="20"/>
                <w:szCs w:val="20"/>
              </w:rPr>
              <w:t>Наедине со всеми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 Позитив - идеи.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7A99426" w14:textId="77777777" w:rsidR="0046295C" w:rsidRPr="00974063" w:rsidRDefault="0046295C" w:rsidP="004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FA5406F" w14:textId="77777777" w:rsidR="0046295C" w:rsidRPr="00974063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 идей</w:t>
            </w:r>
          </w:p>
        </w:tc>
      </w:tr>
      <w:tr w:rsidR="0046295C" w:rsidRPr="00A32E5A" w14:paraId="10B3807F" w14:textId="77777777" w:rsidTr="003F06CB"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B1EE9E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2E1C18D0" w14:textId="77777777" w:rsidR="0046295C" w:rsidRPr="00A32E5A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F0AF52" w14:textId="77777777" w:rsidR="0046295C" w:rsidRPr="00CC06B2" w:rsidRDefault="0046295C" w:rsidP="0046295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Вечеринки на </w:t>
            </w:r>
            <w:r w:rsidR="00507319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платформе,</w:t>
            </w:r>
            <w:r w:rsidRPr="005A0C54">
              <w:rPr>
                <w:rFonts w:ascii="Arial" w:hAnsi="Arial" w:cs="Arial"/>
                <w:color w:val="282828"/>
                <w:sz w:val="23"/>
                <w:szCs w:val="23"/>
              </w:rPr>
              <w:t xml:space="preserve"> </w:t>
            </w:r>
            <w:r w:rsidRPr="007F3FB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Бизнес-игр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ы, презентации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-технических</w:t>
            </w:r>
            <w:proofErr w:type="gramEnd"/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изобретений и участников грантовых конкурсов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A828267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D18A4D" w14:textId="77777777" w:rsidR="0046295C" w:rsidRPr="00974063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дические разработки</w:t>
            </w:r>
          </w:p>
        </w:tc>
      </w:tr>
      <w:tr w:rsidR="0046295C" w:rsidRPr="00A32E5A" w14:paraId="059C61EF" w14:textId="77777777" w:rsidTr="003F06CB">
        <w:tc>
          <w:tcPr>
            <w:tcW w:w="990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14:paraId="5155376A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auto"/>
          </w:tcPr>
          <w:p w14:paraId="4D3BCEF3" w14:textId="77777777" w:rsidR="0046295C" w:rsidRPr="00A32E5A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7F1A45" w14:textId="77777777" w:rsidR="0046295C" w:rsidRPr="0009670C" w:rsidRDefault="0046295C" w:rsidP="0046295C">
            <w:pPr>
              <w:spacing w:after="0" w:line="240" w:lineRule="atLeas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классы - «Профессионалы рядом», «Траектория карьерного роста»</w:t>
            </w:r>
            <w:r w:rsidR="00DC0FAD">
              <w:rPr>
                <w:rFonts w:ascii="Times New Roman" w:eastAsia="Times New Roman" w:hAnsi="Times New Roman" w:cs="Times New Roman"/>
                <w:sz w:val="20"/>
                <w:szCs w:val="20"/>
              </w:rPr>
              <w:t>. «Демонстрационные экзаме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ны». </w:t>
            </w:r>
            <w:r w:rsidRPr="00CC06B2">
              <w:rPr>
                <w:rFonts w:ascii="Times New Roman" w:hAnsi="Times New Roman" w:cs="Times New Roman"/>
                <w:sz w:val="20"/>
                <w:szCs w:val="20"/>
              </w:rPr>
              <w:t>«Делай мир лучше силой своего мастерства!»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6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C06B2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6B2">
              <w:rPr>
                <w:rFonts w:ascii="Times New Roman" w:hAnsi="Times New Roman" w:cs="Times New Roman"/>
                <w:sz w:val="20"/>
                <w:szCs w:val="20"/>
              </w:rPr>
              <w:t xml:space="preserve">Russia,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6B2">
              <w:rPr>
                <w:rFonts w:ascii="Times New Roman" w:hAnsi="Times New Roman" w:cs="Times New Roman"/>
                <w:sz w:val="20"/>
                <w:szCs w:val="20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91F8250" w14:textId="77777777" w:rsidR="0046295C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063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58D70835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1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62CE97" w14:textId="77777777" w:rsidR="0046295C" w:rsidRPr="007C4518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Видеоматериалы</w:t>
            </w:r>
          </w:p>
        </w:tc>
      </w:tr>
      <w:tr w:rsidR="0046295C" w:rsidRPr="00A32E5A" w14:paraId="57BF1665" w14:textId="77777777" w:rsidTr="003F06CB">
        <w:trPr>
          <w:trHeight w:val="822"/>
        </w:trPr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B65B097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734757B" w14:textId="77777777" w:rsidR="0046295C" w:rsidRPr="00A32E5A" w:rsidRDefault="0046295C" w:rsidP="0046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8BEDB6" w14:textId="77777777" w:rsidR="0046295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«Держи равнение!» (Поговорим о курсантах, кадетах, юнармейцах),</w:t>
            </w:r>
          </w:p>
          <w:p w14:paraId="2D2B4CE3" w14:textId="77777777" w:rsidR="0046295C" w:rsidRPr="00CC06B2" w:rsidRDefault="0046295C" w:rsidP="00462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6B2">
              <w:rPr>
                <w:rFonts w:ascii="Times New Roman" w:hAnsi="Times New Roman" w:cs="Times New Roman"/>
                <w:sz w:val="20"/>
                <w:szCs w:val="20"/>
              </w:rPr>
              <w:t xml:space="preserve">юниоры </w:t>
            </w:r>
            <w:proofErr w:type="spellStart"/>
            <w:r w:rsidRPr="00CC06B2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8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317E46" w14:textId="77777777" w:rsidR="0046295C" w:rsidRPr="007C4518" w:rsidRDefault="0046295C" w:rsidP="0046295C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119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C62D28" w14:textId="77777777" w:rsidR="0046295C" w:rsidRPr="007C4518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Видеорепортажи</w:t>
            </w:r>
          </w:p>
        </w:tc>
      </w:tr>
      <w:tr w:rsidR="0046295C" w:rsidRPr="00A32E5A" w14:paraId="5CF399F5" w14:textId="77777777" w:rsidTr="003F06CB">
        <w:trPr>
          <w:trHeight w:val="213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58CB09BD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605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0418AD4" w14:textId="77777777" w:rsidR="0046295C" w:rsidRPr="00A32E5A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брать команду способную продвигать идеи </w:t>
            </w:r>
            <w:r w:rsidR="0050731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Проекта, работать в он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лайн режиме по различным направлениям, организуя общение и взаимодействие курсантов студентов и школьников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77A175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Министру образования Чел области; Главе города, представителям молодежной политики города.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79F96C" w14:textId="77777777" w:rsidR="0046295C" w:rsidRPr="007C4518" w:rsidRDefault="0046295C" w:rsidP="004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626618" w14:textId="77777777" w:rsidR="0046295C" w:rsidRPr="007C4518" w:rsidRDefault="00507319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</w:t>
            </w:r>
            <w:r w:rsidR="0046295C"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 общение</w:t>
            </w:r>
          </w:p>
        </w:tc>
      </w:tr>
      <w:tr w:rsidR="0046295C" w:rsidRPr="00A32E5A" w14:paraId="52D9FA50" w14:textId="77777777" w:rsidTr="003F06CB">
        <w:trPr>
          <w:trHeight w:val="199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6633C9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53DD4916" w14:textId="77777777" w:rsidR="0046295C" w:rsidRPr="00A32E5A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49AB21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507319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экрана М.Н. Пономарева, (почет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ные граждане ЗГО)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36FE8A" w14:textId="77777777" w:rsidR="0046295C" w:rsidRPr="007C4518" w:rsidRDefault="0046295C" w:rsidP="004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прель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CF96D3" w14:textId="77777777" w:rsidR="0046295C" w:rsidRPr="007C4518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Материалы дискуссии</w:t>
            </w:r>
          </w:p>
        </w:tc>
      </w:tr>
      <w:tr w:rsidR="0046295C" w:rsidRPr="00A32E5A" w14:paraId="5800822B" w14:textId="77777777" w:rsidTr="003F06CB">
        <w:trPr>
          <w:trHeight w:val="228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64AADA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23FB343B" w14:textId="77777777" w:rsidR="0046295C" w:rsidRPr="00A32E5A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0F7666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Депутатский час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E2563" w14:textId="77777777" w:rsidR="0046295C" w:rsidRPr="007C4518" w:rsidRDefault="0046295C" w:rsidP="0046295C">
            <w:pPr>
              <w:spacing w:after="0" w:line="240" w:lineRule="auto"/>
              <w:ind w:left="-87" w:right="-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ренности</w:t>
            </w:r>
            <w:proofErr w:type="spellEnd"/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2D0409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Видеорепортажи</w:t>
            </w:r>
          </w:p>
        </w:tc>
      </w:tr>
      <w:tr w:rsidR="0046295C" w:rsidRPr="00A32E5A" w14:paraId="66400DD5" w14:textId="77777777" w:rsidTr="003F06CB">
        <w:trPr>
          <w:trHeight w:val="89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8E8E9A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460181C3" w14:textId="77777777" w:rsidR="0046295C" w:rsidRPr="00A32E5A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BEB2F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 международные отношения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A3FA5" w14:textId="77777777" w:rsidR="0046295C" w:rsidRPr="002E7487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C8610E" w14:textId="77777777" w:rsidR="0046295C" w:rsidRPr="00974063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материалов</w:t>
            </w:r>
          </w:p>
        </w:tc>
      </w:tr>
      <w:tr w:rsidR="0046295C" w:rsidRPr="00A32E5A" w14:paraId="4F47C01D" w14:textId="77777777" w:rsidTr="003F06CB">
        <w:trPr>
          <w:trHeight w:val="66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5F839D" w14:textId="77777777" w:rsidR="0046295C" w:rsidRPr="00A32E5A" w:rsidRDefault="0046295C" w:rsidP="0046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6548F2B4" w14:textId="77777777" w:rsidR="0046295C" w:rsidRPr="00A32E5A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3C6F9" w14:textId="77777777" w:rsidR="0046295C" w:rsidRPr="0009670C" w:rsidRDefault="0046295C" w:rsidP="004629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или не быть? (участником ТСЛ, студ. совета, лидером группы и т.п.)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45014B" w14:textId="77777777" w:rsidR="0046295C" w:rsidRPr="002E7487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4F74FC" w14:textId="77777777" w:rsidR="0046295C" w:rsidRPr="00A27961" w:rsidRDefault="0046295C" w:rsidP="004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961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CF15F2" w:rsidRPr="00A32E5A" w14:paraId="554A0254" w14:textId="77777777" w:rsidTr="003F06CB">
        <w:trPr>
          <w:trHeight w:val="12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EA1E6D7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605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4217276" w14:textId="77777777" w:rsidR="00CF15F2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Э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ффективно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взаимодейств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ие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</w:t>
            </w:r>
            <w:r w:rsidRPr="00E2373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сферой государственного управления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лидерами в образовании и других жизненных сфер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10716" w14:textId="77777777" w:rsidR="00CF15F2" w:rsidRPr="0009670C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кому обратиться? (консультации психолога, юриста, экономиста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E9B852" w14:textId="77777777" w:rsidR="00CF15F2" w:rsidRPr="007C4518" w:rsidRDefault="00CF15F2" w:rsidP="00CF15F2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51201E" w14:textId="77777777" w:rsidR="00CF15F2" w:rsidRPr="002E7487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Только конфи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</w:t>
            </w: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нциально</w:t>
            </w:r>
          </w:p>
        </w:tc>
      </w:tr>
      <w:tr w:rsidR="00CF15F2" w:rsidRPr="00A32E5A" w14:paraId="7AB6F678" w14:textId="77777777" w:rsidTr="003F06CB">
        <w:trPr>
          <w:trHeight w:val="121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482BC8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52C45446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1D93F" w14:textId="77777777" w:rsidR="00CF15F2" w:rsidRPr="0009670C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тоже были детьми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581B3C" w14:textId="77777777" w:rsidR="00CF15F2" w:rsidRPr="002E7487" w:rsidRDefault="00CF15F2" w:rsidP="00CF15F2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197C00" w14:textId="77777777" w:rsidR="00CF15F2" w:rsidRPr="00974063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м</w:t>
            </w: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 w:rsidRPr="009740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15F2" w:rsidRPr="00A32E5A" w14:paraId="3C3F9FBC" w14:textId="77777777" w:rsidTr="003F06CB">
        <w:trPr>
          <w:trHeight w:val="147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1A5E11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0697916A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B23DCF" w14:textId="77777777" w:rsidR="00CF15F2" w:rsidRPr="0009670C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«Не похожи, на меня, не похожи на тебя» (проблемы субкультур и </w:t>
            </w:r>
            <w:r w:rsidR="005073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 с людьми разных национа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льностей в молодежной среде)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FA3824" w14:textId="77777777" w:rsidR="00CF15F2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961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Январь-</w:t>
            </w:r>
          </w:p>
          <w:p w14:paraId="6148A65A" w14:textId="77777777" w:rsidR="00CF15F2" w:rsidRPr="00A27961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22AC7A" w14:textId="77777777" w:rsidR="00CF15F2" w:rsidRPr="00974063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Материалы дискуссии</w:t>
            </w:r>
          </w:p>
        </w:tc>
      </w:tr>
      <w:tr w:rsidR="00CF15F2" w:rsidRPr="00A32E5A" w14:paraId="236A97CB" w14:textId="77777777" w:rsidTr="003F06CB">
        <w:trPr>
          <w:trHeight w:val="91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DFB9D9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74E9AFC4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08EECF" w14:textId="77777777" w:rsidR="00CF15F2" w:rsidRPr="00910200" w:rsidRDefault="00CF15F2" w:rsidP="00CF15F2">
            <w:pPr>
              <w:spacing w:after="0" w:line="240" w:lineRule="atLeast"/>
              <w:ind w:left="-87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F06CB">
              <w:rPr>
                <w:rFonts w:ascii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102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10200">
              <w:rPr>
                <w:rFonts w:ascii="Times New Roman" w:hAnsi="Times New Roman" w:cs="Times New Roman"/>
                <w:sz w:val="20"/>
                <w:szCs w:val="20"/>
              </w:rPr>
              <w:t>никальный ринг для профессионалов своего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E57BD" w14:textId="77777777" w:rsidR="00CF15F2" w:rsidRPr="00236BB1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B1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38ADA7" w14:textId="77777777" w:rsidR="00CF15F2" w:rsidRPr="00A27961" w:rsidRDefault="00CF15F2" w:rsidP="00CF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9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Материалы для исследовательских работ </w:t>
            </w:r>
          </w:p>
        </w:tc>
      </w:tr>
      <w:tr w:rsidR="00CF15F2" w:rsidRPr="00A32E5A" w14:paraId="7609006F" w14:textId="77777777" w:rsidTr="003F06CB">
        <w:trPr>
          <w:trHeight w:val="132"/>
        </w:trPr>
        <w:tc>
          <w:tcPr>
            <w:tcW w:w="99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B4DFC18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CD0B26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16FE6" w14:textId="77777777" w:rsidR="00CF15F2" w:rsidRPr="0009670C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«Протяни руку помощи!» (Охрана природы, животных, окружающей среды)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E7BC8" w14:textId="77777777" w:rsidR="00CF15F2" w:rsidRPr="00974063" w:rsidRDefault="00CF15F2" w:rsidP="00CF15F2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ежекварта</w:t>
            </w: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FF8E75" w14:textId="77777777" w:rsidR="00CF15F2" w:rsidRPr="00974063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61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Видеорепортажи</w:t>
            </w:r>
          </w:p>
        </w:tc>
      </w:tr>
      <w:tr w:rsidR="00CF15F2" w:rsidRPr="00A32E5A" w14:paraId="4CB92E35" w14:textId="77777777" w:rsidTr="003F06CB">
        <w:trPr>
          <w:trHeight w:val="72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52628BAC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1020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9952E50" w14:textId="77777777" w:rsidR="00CF15F2" w:rsidRPr="00A40B10" w:rsidRDefault="00CF15F2" w:rsidP="00CF1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К</w:t>
            </w:r>
            <w:r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омплекс мероприятий для студентов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и школьников </w:t>
            </w:r>
            <w:r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в дистанцион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ном (на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lastRenderedPageBreak/>
              <w:t>специально созданной платформе</w:t>
            </w:r>
            <w:r w:rsidRPr="00A40B1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) формат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е.</w:t>
            </w:r>
          </w:p>
          <w:p w14:paraId="5B1E6AF5" w14:textId="77777777" w:rsidR="00CF15F2" w:rsidRPr="00A40B10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A262D" w14:textId="77777777" w:rsidR="00CF15F2" w:rsidRPr="00B42F46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Лучшие из лучших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>о людях</w:t>
            </w:r>
            <w:proofErr w:type="gramEnd"/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прославивших себя город Златоуст)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9758C6" w14:textId="77777777" w:rsidR="00CF15F2" w:rsidRPr="00974063" w:rsidRDefault="00CF15F2" w:rsidP="00CF15F2">
            <w:pPr>
              <w:spacing w:after="0" w:line="240" w:lineRule="auto"/>
              <w:ind w:left="-87"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дого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ренности</w:t>
            </w:r>
            <w:proofErr w:type="spellEnd"/>
          </w:p>
        </w:tc>
        <w:tc>
          <w:tcPr>
            <w:tcW w:w="211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358843" w14:textId="77777777" w:rsidR="00CF15F2" w:rsidRPr="00974063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61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Видеорепортажи</w:t>
            </w:r>
          </w:p>
        </w:tc>
      </w:tr>
      <w:tr w:rsidR="00CF15F2" w:rsidRPr="00A32E5A" w14:paraId="2696EB29" w14:textId="77777777" w:rsidTr="003F06CB">
        <w:trPr>
          <w:trHeight w:val="74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2E861C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4EDBDEBA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FC5777" w14:textId="77777777" w:rsidR="00CF15F2" w:rsidRPr="00B42F46" w:rsidRDefault="00507319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CF1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лайн </w:t>
            </w:r>
            <w:r w:rsidR="00CF15F2"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Конкурсы, фестивали, форумы 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45E86" w14:textId="77777777" w:rsidR="00CF15F2" w:rsidRPr="00746B6E" w:rsidRDefault="00CF15F2" w:rsidP="00CF15F2">
            <w:pPr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плану 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9B22E8" w14:textId="77777777" w:rsidR="00CF15F2" w:rsidRPr="00746B6E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Трансляция в </w:t>
            </w:r>
            <w:proofErr w:type="gramStart"/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gramEnd"/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режиме</w:t>
            </w:r>
          </w:p>
        </w:tc>
      </w:tr>
      <w:tr w:rsidR="00CF15F2" w:rsidRPr="00A32E5A" w14:paraId="67CC3D40" w14:textId="77777777" w:rsidTr="003F06CB">
        <w:trPr>
          <w:trHeight w:val="154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C84550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4C17B121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F31921" w14:textId="77777777" w:rsidR="00CF15F2" w:rsidRPr="00B42F46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Виртуальное кафе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АнтиКафе</w:t>
            </w:r>
            <w:proofErr w:type="spellEnd"/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(Умеете ли вы отдыхать, веселиться и веселить?)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7CE2B" w14:textId="77777777" w:rsidR="00CF15F2" w:rsidRDefault="00CF15F2" w:rsidP="00CF15F2">
            <w:pPr>
              <w:spacing w:after="0" w:line="240" w:lineRule="auto"/>
              <w:ind w:left="-87" w:right="-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0C4D36E5" w14:textId="77777777" w:rsidR="00CF15F2" w:rsidRPr="00746B6E" w:rsidRDefault="00CF15F2" w:rsidP="00CF15F2">
            <w:pPr>
              <w:spacing w:after="0" w:line="240" w:lineRule="auto"/>
              <w:ind w:left="-87" w:right="-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апрель, май </w:t>
            </w:r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3F988E" w14:textId="77777777" w:rsidR="00CF15F2" w:rsidRPr="0009670C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Только конфи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</w:t>
            </w:r>
            <w:r w:rsidRPr="002E7487">
              <w:rPr>
                <w:rFonts w:ascii="Times New Roman" w:eastAsia="Times New Roman" w:hAnsi="Times New Roman" w:cs="Times New Roman"/>
                <w:sz w:val="16"/>
                <w:szCs w:val="16"/>
              </w:rPr>
              <w:t>нциально</w:t>
            </w:r>
          </w:p>
        </w:tc>
      </w:tr>
      <w:tr w:rsidR="00CF15F2" w:rsidRPr="00A32E5A" w14:paraId="6299F9C2" w14:textId="77777777" w:rsidTr="003F06CB">
        <w:trPr>
          <w:trHeight w:val="1575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56ACE6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1533B592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9567C" w14:textId="77777777" w:rsidR="00CF15F2" w:rsidRPr="002D3E8B" w:rsidRDefault="00CF15F2" w:rsidP="00CF15F2">
            <w:pPr>
              <w:spacing w:after="0" w:line="240" w:lineRule="atLeas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>Не хожеными тропами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(Златоуст туристический)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2F4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42F46">
              <w:rPr>
                <w:rFonts w:ascii="Times New Roman" w:hAnsi="Times New Roman" w:cs="Times New Roman"/>
                <w:sz w:val="20"/>
                <w:szCs w:val="20"/>
              </w:rPr>
              <w:t>Промышленно-</w:t>
            </w:r>
            <w:proofErr w:type="spellStart"/>
            <w:proofErr w:type="gramStart"/>
            <w:r w:rsidRPr="00B42F46">
              <w:rPr>
                <w:rFonts w:ascii="Times New Roman" w:hAnsi="Times New Roman" w:cs="Times New Roman"/>
                <w:sz w:val="20"/>
                <w:szCs w:val="20"/>
              </w:rPr>
              <w:t>турис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42F46">
              <w:rPr>
                <w:rFonts w:ascii="Times New Roman" w:hAnsi="Times New Roman" w:cs="Times New Roman"/>
                <w:sz w:val="20"/>
                <w:szCs w:val="20"/>
              </w:rPr>
              <w:t>тические</w:t>
            </w:r>
            <w:proofErr w:type="spellEnd"/>
            <w:proofErr w:type="gramEnd"/>
            <w:r w:rsidRPr="00B42F46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предприятиям города. Экскурсионно-познавательная игра «Призрак старого города» (виртуальная версия)</w:t>
            </w:r>
            <w:r w:rsidRPr="002D3E8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7D8F1" w14:textId="77777777" w:rsidR="00CF15F2" w:rsidRPr="00746B6E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B6E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1A862B" w14:textId="77777777" w:rsidR="00CF15F2" w:rsidRPr="00D5729C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Совместно со студенческим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туристическим </w:t>
            </w:r>
            <w:r w:rsidRPr="00D57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агентством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ЗТТиЭ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5729C">
              <w:rPr>
                <w:rFonts w:ascii="Times New Roman" w:eastAsia="Times New Roman" w:hAnsi="Times New Roman" w:cs="Times New Roman"/>
                <w:sz w:val="16"/>
                <w:szCs w:val="16"/>
              </w:rPr>
              <w:t>«Золотой конек»</w:t>
            </w:r>
          </w:p>
        </w:tc>
      </w:tr>
      <w:tr w:rsidR="00CF15F2" w:rsidRPr="00A32E5A" w14:paraId="762D4562" w14:textId="77777777" w:rsidTr="003F06CB">
        <w:trPr>
          <w:trHeight w:val="368"/>
        </w:trPr>
        <w:tc>
          <w:tcPr>
            <w:tcW w:w="99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0F7506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14093017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68BB7" w14:textId="77777777" w:rsidR="00CF15F2" w:rsidRDefault="00CF15F2" w:rsidP="00CF15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«</w:t>
            </w:r>
            <w:r w:rsidRPr="002D3E8B">
              <w:rPr>
                <w:rStyle w:val="aff2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Вы думаете, павшие молчат</w:t>
            </w:r>
            <w:r>
              <w:rPr>
                <w:rStyle w:val="aff2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»</w:t>
            </w:r>
            <w:r w:rsidR="00507319">
              <w:rPr>
                <w:rStyle w:val="aff2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-Памятные места города златоуста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AACF83" w14:textId="77777777" w:rsidR="00CF15F2" w:rsidRPr="00746B6E" w:rsidRDefault="00CF15F2" w:rsidP="00CF15F2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Май, 2021,2022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E79ADF" w14:textId="77777777" w:rsidR="00CF15F2" w:rsidRPr="00D5729C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Совместно с клубом «Витязь"</w:t>
            </w:r>
          </w:p>
        </w:tc>
      </w:tr>
      <w:tr w:rsidR="00CF15F2" w:rsidRPr="00A32E5A" w14:paraId="6FCA217F" w14:textId="77777777" w:rsidTr="003F06CB">
        <w:trPr>
          <w:trHeight w:val="110"/>
        </w:trPr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CBC1C7" w14:textId="77777777" w:rsidR="00CF15F2" w:rsidRPr="00A32E5A" w:rsidRDefault="00CF15F2" w:rsidP="00C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 w:hanging="720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0D5CED4" w14:textId="77777777" w:rsidR="00CF15F2" w:rsidRPr="00A32E5A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56C6531" w14:textId="77777777" w:rsidR="00CF15F2" w:rsidRPr="00B42F46" w:rsidRDefault="00CF15F2" w:rsidP="00CF15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F46">
              <w:rPr>
                <w:rFonts w:ascii="Times New Roman" w:eastAsia="Times New Roman" w:hAnsi="Times New Roman" w:cs="Times New Roman"/>
                <w:sz w:val="20"/>
                <w:szCs w:val="20"/>
              </w:rPr>
              <w:t>За кулисами. Жизнь театра, творческих коллективов города.</w:t>
            </w:r>
          </w:p>
        </w:tc>
        <w:tc>
          <w:tcPr>
            <w:tcW w:w="858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A730243" w14:textId="77777777" w:rsidR="00CF15F2" w:rsidRPr="0009670C" w:rsidRDefault="00CF15F2" w:rsidP="00CF15F2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дого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ренности</w:t>
            </w:r>
            <w:proofErr w:type="spellEnd"/>
          </w:p>
        </w:tc>
        <w:tc>
          <w:tcPr>
            <w:tcW w:w="2119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A88AC" w14:textId="77777777" w:rsidR="00CF15F2" w:rsidRPr="0009670C" w:rsidRDefault="00CF15F2" w:rsidP="00CF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Видеорепортаж</w:t>
            </w:r>
          </w:p>
        </w:tc>
      </w:tr>
    </w:tbl>
    <w:tbl>
      <w:tblPr>
        <w:tblStyle w:val="afb"/>
        <w:tblW w:w="10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782"/>
      </w:tblGrid>
      <w:tr w:rsidR="00E0021F" w:rsidRPr="00A32E5A" w14:paraId="5E7BCB1C" w14:textId="77777777" w:rsidTr="002D3E8B">
        <w:tc>
          <w:tcPr>
            <w:tcW w:w="10469" w:type="dxa"/>
            <w:gridSpan w:val="2"/>
            <w:shd w:val="clear" w:color="auto" w:fill="C0C0C0"/>
          </w:tcPr>
          <w:p w14:paraId="3873FE72" w14:textId="77777777" w:rsidR="00E0021F" w:rsidRPr="00CC06C4" w:rsidRDefault="00D1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32E5A" w:rsidRPr="00CC06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Показатели результативности реализации проекта</w:t>
            </w:r>
          </w:p>
          <w:p w14:paraId="54F53840" w14:textId="77777777" w:rsidR="00E0021F" w:rsidRPr="00CC06C4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0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(Описание позитивных изменений, которые произойдут в результате реализации проекта по его завершению </w:t>
            </w:r>
            <w:r w:rsidRPr="00CC0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и в долгосрочной перспективе)</w:t>
            </w:r>
          </w:p>
        </w:tc>
      </w:tr>
      <w:tr w:rsidR="00E0021F" w:rsidRPr="00353FBC" w14:paraId="2C60BDE5" w14:textId="77777777" w:rsidTr="002D3E8B">
        <w:tc>
          <w:tcPr>
            <w:tcW w:w="3687" w:type="dxa"/>
            <w:shd w:val="clear" w:color="auto" w:fill="C0C0C0"/>
          </w:tcPr>
          <w:p w14:paraId="4E2BE589" w14:textId="77777777" w:rsidR="00E0021F" w:rsidRPr="00DD009C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  <w:p w14:paraId="051195FC" w14:textId="77777777" w:rsidR="00E0021F" w:rsidRPr="00DD009C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</w:t>
            </w: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 в мероприятия проекта)</w:t>
            </w:r>
          </w:p>
          <w:p w14:paraId="0EB39687" w14:textId="77777777" w:rsidR="00E0021F" w:rsidRPr="00353FBC" w:rsidRDefault="00E0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782" w:type="dxa"/>
          </w:tcPr>
          <w:p w14:paraId="1AA27271" w14:textId="77777777" w:rsidR="00F7764F" w:rsidRPr="00DC0FAD" w:rsidRDefault="00F7764F" w:rsidP="00D57E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Участниками Проекта </w:t>
            </w:r>
            <w:r w:rsidRPr="00DC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станут</w:t>
            </w:r>
            <w:r w:rsidRPr="00DC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FAD">
              <w:rPr>
                <w:rFonts w:ascii="Times New Roman" w:hAnsi="Times New Roman" w:cs="Times New Roman"/>
                <w:sz w:val="20"/>
                <w:szCs w:val="20"/>
              </w:rPr>
              <w:t>в различн</w:t>
            </w:r>
            <w:r w:rsidR="00DC0FAD" w:rsidRPr="00DC0FAD">
              <w:rPr>
                <w:rFonts w:ascii="Times New Roman" w:hAnsi="Times New Roman" w:cs="Times New Roman"/>
                <w:sz w:val="20"/>
                <w:szCs w:val="20"/>
              </w:rPr>
              <w:t>ых программа</w:t>
            </w:r>
            <w:r w:rsidR="00DC0FA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C0FAD">
              <w:rPr>
                <w:rFonts w:ascii="Times New Roman" w:hAnsi="Times New Roman" w:cs="Times New Roman"/>
                <w:sz w:val="20"/>
                <w:szCs w:val="20"/>
              </w:rPr>
              <w:t>не менее 260 подростков - школьников, перешедших в 8 - 9 класс обучения. Участниками игр станут не менее 1000 их сверстников.</w:t>
            </w:r>
          </w:p>
          <w:p w14:paraId="650D11C5" w14:textId="77777777" w:rsidR="00B604DA" w:rsidRDefault="00F7764F" w:rsidP="00D57E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FAD">
              <w:rPr>
                <w:rFonts w:ascii="Times New Roman" w:hAnsi="Times New Roman" w:cs="Times New Roman"/>
                <w:sz w:val="20"/>
                <w:szCs w:val="20"/>
              </w:rPr>
              <w:t>Так же в проекте примут участие представителей всех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(</w:t>
            </w:r>
            <w:r w:rsidR="00D57E6C">
              <w:rPr>
                <w:rFonts w:ascii="Times New Roman" w:hAnsi="Times New Roman" w:cs="Times New Roman"/>
                <w:sz w:val="20"/>
                <w:szCs w:val="20"/>
              </w:rPr>
              <w:t>30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7E6C">
              <w:rPr>
                <w:rFonts w:ascii="Times New Roman" w:hAnsi="Times New Roman" w:cs="Times New Roman"/>
                <w:sz w:val="20"/>
                <w:szCs w:val="20"/>
              </w:rPr>
              <w:t xml:space="preserve"> и ПОО СПО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отбора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. В мероприятиях, </w:t>
            </w:r>
            <w:proofErr w:type="spellStart"/>
            <w:proofErr w:type="gramStart"/>
            <w:r w:rsidRPr="00F7764F">
              <w:rPr>
                <w:rFonts w:ascii="Times New Roman" w:hAnsi="Times New Roman" w:cs="Times New Roman"/>
                <w:sz w:val="20"/>
                <w:szCs w:val="20"/>
              </w:rPr>
              <w:t>организо</w:t>
            </w:r>
            <w:proofErr w:type="spellEnd"/>
            <w:r w:rsidR="00D57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>ванных</w:t>
            </w:r>
            <w:proofErr w:type="gramEnd"/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онлайн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режиме 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>примут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764F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родителей.</w:t>
            </w:r>
          </w:p>
          <w:p w14:paraId="416F9FAA" w14:textId="77777777" w:rsidR="003F06CB" w:rsidRPr="003F06CB" w:rsidRDefault="003F06CB" w:rsidP="00D57E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D0237" w14:textId="77777777" w:rsidR="00DD009C" w:rsidRDefault="00F7764F" w:rsidP="00D57E6C">
            <w:pPr>
              <w:spacing w:before="34"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4FC4" w:rsidRPr="003A4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F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A4FC4" w:rsidRP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для выявлени</w:t>
            </w:r>
            <w:r w:rsidR="00D5729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я </w:t>
            </w:r>
            <w:r w:rsidR="003A4FC4" w:rsidRP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актуальности </w:t>
            </w:r>
            <w:r w:rsid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этого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проект</w:t>
            </w:r>
            <w:r w:rsidR="00D5729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а и </w:t>
            </w:r>
            <w:r w:rsidR="003A4FC4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(заинтересованной) аудитории примут участие активные пользователи Интернета на территории ЗГО. </w:t>
            </w:r>
            <w:r w:rsid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Предположительно</w:t>
            </w:r>
            <w:r w:rsidR="00D57E6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7 000 человек.</w:t>
            </w:r>
          </w:p>
          <w:p w14:paraId="0F5AE06F" w14:textId="77777777" w:rsidR="00B604DA" w:rsidRPr="003A4FC4" w:rsidRDefault="00B604DA" w:rsidP="003F06CB">
            <w:pPr>
              <w:spacing w:before="3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21F" w:rsidRPr="00353FBC" w14:paraId="3C164DEB" w14:textId="77777777" w:rsidTr="002D3E8B">
        <w:tc>
          <w:tcPr>
            <w:tcW w:w="3687" w:type="dxa"/>
            <w:shd w:val="clear" w:color="auto" w:fill="C0C0C0"/>
          </w:tcPr>
          <w:p w14:paraId="1661BD2E" w14:textId="77777777" w:rsidR="00E0021F" w:rsidRPr="00DD009C" w:rsidRDefault="00A32E5A" w:rsidP="003F06CB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Качественные показатели</w:t>
            </w:r>
          </w:p>
          <w:p w14:paraId="3EA35006" w14:textId="77777777" w:rsidR="00E0021F" w:rsidRPr="00DD009C" w:rsidRDefault="00A32E5A" w:rsidP="003F06CB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14:paraId="1A41C681" w14:textId="77777777" w:rsidR="00E0021F" w:rsidRPr="00353FBC" w:rsidRDefault="00E0021F" w:rsidP="003F06CB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686911E9" w14:textId="77777777" w:rsidR="00E0021F" w:rsidRPr="00353FBC" w:rsidRDefault="00E0021F" w:rsidP="003F06CB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782" w:type="dxa"/>
          </w:tcPr>
          <w:p w14:paraId="21E109B0" w14:textId="77777777" w:rsidR="00E0021F" w:rsidRDefault="00DF0B43" w:rsidP="003F06CB">
            <w:pPr>
              <w:shd w:val="clear" w:color="auto" w:fill="FFFFFF"/>
              <w:spacing w:after="0" w:line="240" w:lineRule="atLeast"/>
              <w:ind w:firstLine="288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Социальная адаптация подростков и молодежи из числа студентов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ПОО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 старшеклассников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</w:t>
            </w:r>
            <w:r w:rsidRPr="005A0C54">
              <w:rPr>
                <w:rFonts w:ascii="Arial" w:hAnsi="Arial" w:cs="Arial"/>
                <w:color w:val="282828"/>
                <w:sz w:val="23"/>
                <w:szCs w:val="23"/>
              </w:rPr>
              <w:t xml:space="preserve"> 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посредством развития у них позитивных, коммуникативных навыков, в том числе в цифровом пространстве,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медико-психологическ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ая, правовая и юридическая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а;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я</w:t>
            </w:r>
            <w:r w:rsidRPr="00DF0B4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содержательного досуга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и умение общаться в дистанционном режиме.</w:t>
            </w:r>
          </w:p>
          <w:p w14:paraId="513D69F2" w14:textId="77777777" w:rsidR="003F06CB" w:rsidRPr="003F06CB" w:rsidRDefault="003F06CB" w:rsidP="003F06CB">
            <w:pPr>
              <w:shd w:val="clear" w:color="auto" w:fill="FFFFFF"/>
              <w:spacing w:after="0" w:line="240" w:lineRule="atLeast"/>
              <w:ind w:firstLine="2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EB80484" w14:textId="77777777" w:rsidR="00E0021F" w:rsidRPr="00D57E6C" w:rsidRDefault="00E0021F" w:rsidP="003F06CB">
      <w:pPr>
        <w:tabs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Style w:val="afc"/>
        <w:tblW w:w="10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6733"/>
      </w:tblGrid>
      <w:tr w:rsidR="00E0021F" w:rsidRPr="00353FBC" w14:paraId="14353ED7" w14:textId="77777777" w:rsidTr="002D3E8B">
        <w:tc>
          <w:tcPr>
            <w:tcW w:w="3736" w:type="dxa"/>
            <w:shd w:val="clear" w:color="auto" w:fill="C0C0C0"/>
          </w:tcPr>
          <w:p w14:paraId="3492151E" w14:textId="77777777" w:rsidR="00E0021F" w:rsidRPr="00DD009C" w:rsidRDefault="00D14CD2" w:rsidP="003F06CB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32E5A"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успешной реализации проектов</w:t>
            </w:r>
          </w:p>
          <w:p w14:paraId="6340FF94" w14:textId="77777777" w:rsidR="00E0021F" w:rsidRPr="00DD009C" w:rsidRDefault="00A32E5A" w:rsidP="003F06CB">
            <w:pPr>
              <w:tabs>
                <w:tab w:val="left" w:pos="540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(Следует описать опыт команды проекта по реализации социально значимых проектов в </w:t>
            </w:r>
            <w:proofErr w:type="gramStart"/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соответст</w:t>
            </w:r>
            <w:r w:rsidR="00D57E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вую-</w:t>
            </w: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щей</w:t>
            </w:r>
            <w:proofErr w:type="gramEnd"/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сфере деятельности)</w:t>
            </w:r>
          </w:p>
          <w:p w14:paraId="4F99CF3E" w14:textId="77777777" w:rsidR="00E0021F" w:rsidRPr="00353FBC" w:rsidRDefault="00E0021F" w:rsidP="003F06CB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5AB06EBD" w14:textId="77777777" w:rsidR="00E0021F" w:rsidRPr="00353FBC" w:rsidRDefault="00E0021F" w:rsidP="003F06C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733" w:type="dxa"/>
          </w:tcPr>
          <w:p w14:paraId="3D95341C" w14:textId="77777777" w:rsidR="00C70815" w:rsidRDefault="00975217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Проект является продолжением и масштабированием предыдущ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их </w:t>
            </w:r>
            <w:r w:rsidRP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ых Проекта,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получивших грантовую поддержку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на кон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курса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«Студенческая инициатива»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(Открытие интеллектуального клуба «Шашки наголо» и «Ход конем»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</w:t>
            </w:r>
            <w:r w:rsidR="00007051" w:rsidRPr="000070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07051" w:rsidRPr="00007051">
              <w:rPr>
                <w:rFonts w:ascii="Times New Roman" w:hAnsi="Times New Roman"/>
                <w:bCs/>
                <w:sz w:val="20"/>
                <w:szCs w:val="20"/>
              </w:rPr>
              <w:t>«Движение вверх»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«Челябинская область это –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мы»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(Студенческое мобильное агентство «</w:t>
            </w:r>
            <w:r w:rsidR="00CB1FF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Налогоплательщ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ик», «Творчество без границ»</w:t>
            </w:r>
            <w:r w:rsidR="00D57E6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«Робототехника»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и Проектов, которые под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де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рживает администрация техникума и лично директор ГБОУ ПОО «</w:t>
            </w:r>
            <w:proofErr w:type="spellStart"/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ЗТТиЭ</w:t>
            </w:r>
            <w:proofErr w:type="spellEnd"/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» М.Н. Пономарева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(«Создание </w:t>
            </w:r>
            <w:proofErr w:type="spellStart"/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чилаут</w:t>
            </w:r>
            <w:proofErr w:type="spellEnd"/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зоны</w:t>
            </w:r>
            <w:r w:rsidR="00D57E6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на ЭО отделении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», </w:t>
            </w:r>
            <w:r w:rsidR="00007051" w:rsidRPr="00007051">
              <w:rPr>
                <w:rFonts w:ascii="Times New Roman" w:hAnsi="Times New Roman" w:cs="Times New Roman"/>
                <w:sz w:val="20"/>
                <w:szCs w:val="20"/>
              </w:rPr>
              <w:t>Студенческое туристическое агентство</w:t>
            </w:r>
            <w:r w:rsidR="00007051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конек», </w:t>
            </w:r>
            <w:r w:rsidR="00D57E6C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Экскурсионно-познавательная игра </w:t>
            </w:r>
            <w:r w:rsidR="00007051">
              <w:rPr>
                <w:rFonts w:ascii="Times New Roman" w:hAnsi="Times New Roman" w:cs="Times New Roman"/>
                <w:sz w:val="20"/>
                <w:szCs w:val="20"/>
              </w:rPr>
              <w:t>«Призрак старого города»</w:t>
            </w:r>
            <w:r w:rsidR="00007051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)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, р</w:t>
            </w:r>
            <w:r w:rsidRP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еализация проект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ов</w:t>
            </w:r>
            <w:r w:rsidRPr="0097521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46106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успешно продолжается на всех отделениях техникума.</w:t>
            </w:r>
            <w:r w:rsidR="00D57E6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D57E6C" w:rsidRPr="00D57E6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Опыт работы в онлайн режиме</w:t>
            </w:r>
            <w:r w:rsidR="00D57E6C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во время пандемии коронавируса.</w:t>
            </w:r>
          </w:p>
          <w:p w14:paraId="1FFCDBC8" w14:textId="77777777" w:rsidR="00D57E6C" w:rsidRDefault="00D57E6C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Проект социальной рекламы «</w:t>
            </w:r>
            <w:proofErr w:type="spellStart"/>
            <w:r w:rsidRPr="001D6773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МамаЯвмаске</w:t>
            </w:r>
            <w:proofErr w:type="spellEnd"/>
            <w:r w:rsidRPr="00E36F39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»</w:t>
            </w:r>
            <w:r w:rsidRP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- </w:t>
            </w:r>
            <w:r w:rsidR="00E36F39" w:rsidRP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2</w:t>
            </w:r>
            <w:r w:rsid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5</w:t>
            </w:r>
            <w:r w:rsidR="00E36F39" w:rsidRP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00</w:t>
            </w:r>
            <w:r w:rsid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просмотров</w:t>
            </w:r>
          </w:p>
          <w:p w14:paraId="428857AE" w14:textId="77777777" w:rsidR="00D57E6C" w:rsidRDefault="00507319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Он</w:t>
            </w:r>
            <w:r w:rsidR="001D677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лайн флешмоб </w:t>
            </w:r>
            <w:r w:rsidR="001D6773" w:rsidRPr="001D6773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«Я на практике»</w:t>
            </w:r>
            <w:r w:rsidR="001D677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1 место на Всероссийск</w:t>
            </w:r>
            <w:r w:rsid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ом конкурсе к 80-летию профтех</w:t>
            </w:r>
            <w:r w:rsidR="001D677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образ</w:t>
            </w:r>
            <w:r w:rsidR="00E36F39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о</w:t>
            </w:r>
            <w:r w:rsidR="001D6773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вания (10348 просмотров)</w:t>
            </w:r>
          </w:p>
          <w:p w14:paraId="039887C1" w14:textId="77777777" w:rsidR="00D57E6C" w:rsidRDefault="001D6773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Первые в городе реализуем </w:t>
            </w:r>
            <w:r w:rsidRPr="001D6773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формат подкастов</w:t>
            </w:r>
            <w:r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 xml:space="preserve"> (пять выпусков)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в ЗГО (каждый подкаст набирает более 500 про</w:t>
            </w:r>
            <w:r w:rsidR="004535D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лушиваний)</w:t>
            </w:r>
          </w:p>
          <w:p w14:paraId="0D9CACEA" w14:textId="77777777" w:rsidR="00D57E6C" w:rsidRDefault="001D6773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Формат </w:t>
            </w:r>
            <w:r w:rsidRPr="001D6773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 xml:space="preserve">Шоу на </w:t>
            </w:r>
            <w:r w:rsidR="00E36F39">
              <w:rPr>
                <w:rFonts w:ascii="Times New Roman" w:hAnsi="Times New Roman" w:cs="Times New Roman"/>
                <w:b/>
                <w:color w:val="282828"/>
                <w:sz w:val="20"/>
                <w:szCs w:val="20"/>
                <w:lang w:val="en-US"/>
              </w:rPr>
              <w:t>YouTube</w:t>
            </w:r>
            <w:r w:rsidR="004535DF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 xml:space="preserve"> </w:t>
            </w:r>
            <w:r w:rsidR="004535DF" w:rsidRPr="004535DF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(три выпуска)</w:t>
            </w:r>
          </w:p>
          <w:p w14:paraId="4EA25085" w14:textId="77777777" w:rsidR="00D57E6C" w:rsidRDefault="004535DF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За неделю в группу «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ЗТТиЭ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» заходит не менее 8 000 человек. В январе 2020 в группу зашло 6 000 человек. В январе 2021 – 15 377 человек.</w:t>
            </w:r>
          </w:p>
          <w:p w14:paraId="43F7CB0B" w14:textId="77777777" w:rsidR="00B604DA" w:rsidRPr="004535DF" w:rsidRDefault="00B604DA" w:rsidP="003F06CB">
            <w:pPr>
              <w:spacing w:after="0" w:line="240" w:lineRule="atLeast"/>
              <w:ind w:firstLine="239"/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</w:p>
        </w:tc>
      </w:tr>
    </w:tbl>
    <w:p w14:paraId="59B8696A" w14:textId="77777777" w:rsidR="00E0021F" w:rsidRPr="00D57E6C" w:rsidRDefault="00E0021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Style w:val="afd"/>
        <w:tblW w:w="10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069"/>
        <w:gridCol w:w="3367"/>
        <w:gridCol w:w="3487"/>
      </w:tblGrid>
      <w:tr w:rsidR="00E0021F" w:rsidRPr="00353FBC" w14:paraId="3840491F" w14:textId="77777777" w:rsidTr="002D3E8B">
        <w:trPr>
          <w:trHeight w:val="240"/>
        </w:trPr>
        <w:tc>
          <w:tcPr>
            <w:tcW w:w="10469" w:type="dxa"/>
            <w:gridSpan w:val="4"/>
            <w:shd w:val="clear" w:color="auto" w:fill="C0C0C0"/>
          </w:tcPr>
          <w:p w14:paraId="12B0E0E6" w14:textId="77777777" w:rsidR="00E0021F" w:rsidRPr="00DD009C" w:rsidRDefault="00D14CD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32E5A"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Партнеры проекта и собственный вклад</w:t>
            </w:r>
          </w:p>
          <w:p w14:paraId="26B0A5C8" w14:textId="77777777" w:rsidR="00E0021F" w:rsidRPr="00DD009C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привлекаемые</w:t>
            </w:r>
          </w:p>
          <w:p w14:paraId="61D4B568" w14:textId="77777777" w:rsidR="00E0021F" w:rsidRPr="00353FBC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реализацию проекта)</w:t>
            </w:r>
          </w:p>
        </w:tc>
      </w:tr>
      <w:tr w:rsidR="00E0021F" w:rsidRPr="00353FBC" w14:paraId="7A2F329B" w14:textId="77777777" w:rsidTr="003F06CB">
        <w:tc>
          <w:tcPr>
            <w:tcW w:w="546" w:type="dxa"/>
            <w:shd w:val="clear" w:color="auto" w:fill="C0C0C0"/>
            <w:vAlign w:val="center"/>
          </w:tcPr>
          <w:p w14:paraId="15420B26" w14:textId="77777777" w:rsidR="00E0021F" w:rsidRPr="00DD009C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C0C0C0"/>
          </w:tcPr>
          <w:p w14:paraId="21B25EF6" w14:textId="77777777" w:rsidR="00E0021F" w:rsidRPr="00DD009C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Партнер/ Собственный вклад</w:t>
            </w:r>
          </w:p>
        </w:tc>
        <w:tc>
          <w:tcPr>
            <w:tcW w:w="3367" w:type="dxa"/>
            <w:shd w:val="clear" w:color="auto" w:fill="C0C0C0"/>
          </w:tcPr>
          <w:p w14:paraId="52F1D902" w14:textId="77777777" w:rsidR="00E0021F" w:rsidRPr="00DD009C" w:rsidRDefault="00A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3487" w:type="dxa"/>
            <w:shd w:val="clear" w:color="auto" w:fill="C0C0C0"/>
          </w:tcPr>
          <w:p w14:paraId="231F132C" w14:textId="77777777" w:rsidR="00E0021F" w:rsidRPr="00353FBC" w:rsidRDefault="00F8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5B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поддержки</w:t>
            </w:r>
            <w:r w:rsidR="007013BC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</w:tr>
      <w:tr w:rsidR="00E0021F" w:rsidRPr="00353FBC" w14:paraId="656623D2" w14:textId="77777777" w:rsidTr="003F06CB">
        <w:tc>
          <w:tcPr>
            <w:tcW w:w="546" w:type="dxa"/>
            <w:vAlign w:val="center"/>
          </w:tcPr>
          <w:p w14:paraId="7FB56A47" w14:textId="77777777" w:rsidR="00E0021F" w:rsidRPr="00F85B20" w:rsidRDefault="00762F7B" w:rsidP="003F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6DBB1D4D" w14:textId="77777777" w:rsidR="00E0021F" w:rsidRPr="009402E9" w:rsidRDefault="003F06CB" w:rsidP="003F06C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61069"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ПОО «</w:t>
            </w:r>
            <w:proofErr w:type="spellStart"/>
            <w:r w:rsidR="00461069"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ЗТТиЭ</w:t>
            </w:r>
            <w:proofErr w:type="spellEnd"/>
            <w:r w:rsidR="00461069"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367" w:type="dxa"/>
            <w:vAlign w:val="center"/>
          </w:tcPr>
          <w:p w14:paraId="3E600863" w14:textId="77777777" w:rsidR="00E0021F" w:rsidRPr="009402E9" w:rsidRDefault="00461069" w:rsidP="0046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Методическая, техническая, моральная и материальная</w:t>
            </w:r>
          </w:p>
        </w:tc>
        <w:tc>
          <w:tcPr>
            <w:tcW w:w="3487" w:type="dxa"/>
            <w:vAlign w:val="center"/>
          </w:tcPr>
          <w:p w14:paraId="052E89B9" w14:textId="77777777" w:rsidR="00E0021F" w:rsidRPr="009402E9" w:rsidRDefault="00762F7B" w:rsidP="00B1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4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Со-финансирование - </w:t>
            </w:r>
            <w:r w:rsidR="00461069" w:rsidRPr="0094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 рублей</w:t>
            </w:r>
          </w:p>
        </w:tc>
      </w:tr>
      <w:tr w:rsidR="00E0021F" w:rsidRPr="00353FBC" w14:paraId="2B801E7A" w14:textId="77777777" w:rsidTr="003F06CB">
        <w:tc>
          <w:tcPr>
            <w:tcW w:w="546" w:type="dxa"/>
            <w:vAlign w:val="center"/>
          </w:tcPr>
          <w:p w14:paraId="1A79102D" w14:textId="77777777" w:rsidR="00E0021F" w:rsidRPr="00F85B20" w:rsidRDefault="00762F7B" w:rsidP="003F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316E3C81" w14:textId="77777777" w:rsidR="00E0021F" w:rsidRPr="009402E9" w:rsidRDefault="00762F7B" w:rsidP="00762F7B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ЗГО</w:t>
            </w:r>
          </w:p>
        </w:tc>
        <w:tc>
          <w:tcPr>
            <w:tcW w:w="3367" w:type="dxa"/>
            <w:vAlign w:val="center"/>
          </w:tcPr>
          <w:p w14:paraId="6D13F681" w14:textId="77777777" w:rsidR="00F743A2" w:rsidRPr="009402E9" w:rsidRDefault="00762F7B" w:rsidP="009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</w:t>
            </w:r>
            <w:r w:rsid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3487" w:type="dxa"/>
            <w:vAlign w:val="center"/>
          </w:tcPr>
          <w:p w14:paraId="31E4A44E" w14:textId="77777777" w:rsidR="00E0021F" w:rsidRPr="009402E9" w:rsidRDefault="009402E9" w:rsidP="00C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Награждение</w:t>
            </w:r>
            <w:r w:rsidR="00CD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продвижение идей студентов</w:t>
            </w:r>
          </w:p>
        </w:tc>
      </w:tr>
      <w:tr w:rsidR="00E0021F" w:rsidRPr="00353FBC" w14:paraId="3896662F" w14:textId="77777777" w:rsidTr="003F06CB">
        <w:tc>
          <w:tcPr>
            <w:tcW w:w="546" w:type="dxa"/>
            <w:vAlign w:val="center"/>
          </w:tcPr>
          <w:p w14:paraId="6D1DF580" w14:textId="77777777" w:rsidR="00E0021F" w:rsidRPr="00353FBC" w:rsidRDefault="00762F7B" w:rsidP="003F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31601EC5" w14:textId="77777777" w:rsidR="00E0021F" w:rsidRPr="009402E9" w:rsidRDefault="0076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собрания депутатов ЗГО</w:t>
            </w:r>
          </w:p>
        </w:tc>
        <w:tc>
          <w:tcPr>
            <w:tcW w:w="3367" w:type="dxa"/>
            <w:vAlign w:val="center"/>
          </w:tcPr>
          <w:p w14:paraId="4F893B5D" w14:textId="77777777" w:rsidR="006F0138" w:rsidRPr="009402E9" w:rsidRDefault="009402E9" w:rsidP="006F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3487" w:type="dxa"/>
            <w:vAlign w:val="center"/>
          </w:tcPr>
          <w:p w14:paraId="5EB749C8" w14:textId="77777777" w:rsidR="00E0021F" w:rsidRPr="009402E9" w:rsidRDefault="009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поддержка</w:t>
            </w:r>
          </w:p>
        </w:tc>
      </w:tr>
      <w:tr w:rsidR="005A55BA" w:rsidRPr="00353FBC" w14:paraId="3CB2BD14" w14:textId="77777777" w:rsidTr="003F06CB">
        <w:tc>
          <w:tcPr>
            <w:tcW w:w="546" w:type="dxa"/>
            <w:vAlign w:val="center"/>
          </w:tcPr>
          <w:p w14:paraId="7CDADB75" w14:textId="77777777" w:rsidR="005A55BA" w:rsidRDefault="005A55BA" w:rsidP="003F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73221528" w14:textId="77777777" w:rsidR="005A55BA" w:rsidRPr="009402E9" w:rsidRDefault="009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ЗГО</w:t>
            </w:r>
          </w:p>
        </w:tc>
        <w:tc>
          <w:tcPr>
            <w:tcW w:w="3367" w:type="dxa"/>
            <w:vAlign w:val="center"/>
          </w:tcPr>
          <w:p w14:paraId="7D9290E5" w14:textId="77777777" w:rsidR="005A55BA" w:rsidRPr="009402E9" w:rsidRDefault="009402E9" w:rsidP="0094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3487" w:type="dxa"/>
            <w:vAlign w:val="center"/>
          </w:tcPr>
          <w:p w14:paraId="7ACD9AA6" w14:textId="77777777" w:rsidR="005A55BA" w:rsidRPr="009402E9" w:rsidRDefault="009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проекты</w:t>
            </w:r>
          </w:p>
        </w:tc>
      </w:tr>
      <w:tr w:rsidR="005A55BA" w:rsidRPr="00353FBC" w14:paraId="1C3E677C" w14:textId="77777777" w:rsidTr="003F06CB">
        <w:tc>
          <w:tcPr>
            <w:tcW w:w="546" w:type="dxa"/>
            <w:vAlign w:val="center"/>
          </w:tcPr>
          <w:p w14:paraId="300C7BF6" w14:textId="77777777" w:rsidR="005A55BA" w:rsidRDefault="005A55BA" w:rsidP="003F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69FC6215" w14:textId="77777777" w:rsidR="005A55BA" w:rsidRPr="009402E9" w:rsidRDefault="009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Златоустовское</w:t>
            </w:r>
            <w:proofErr w:type="spellEnd"/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телевидение</w:t>
            </w:r>
          </w:p>
        </w:tc>
        <w:tc>
          <w:tcPr>
            <w:tcW w:w="3367" w:type="dxa"/>
            <w:vAlign w:val="center"/>
          </w:tcPr>
          <w:p w14:paraId="124BB80B" w14:textId="77777777" w:rsidR="005A55BA" w:rsidRDefault="009402E9" w:rsidP="005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Демонстрация информации</w:t>
            </w:r>
          </w:p>
        </w:tc>
        <w:tc>
          <w:tcPr>
            <w:tcW w:w="3487" w:type="dxa"/>
            <w:vAlign w:val="center"/>
          </w:tcPr>
          <w:p w14:paraId="7DE02D7F" w14:textId="77777777" w:rsidR="005A55BA" w:rsidRDefault="009402E9" w:rsidP="00C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поддержка</w:t>
            </w:r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участие в создании имиджа</w:t>
            </w:r>
          </w:p>
        </w:tc>
      </w:tr>
      <w:tr w:rsidR="009402E9" w:rsidRPr="00353FBC" w14:paraId="3845C90E" w14:textId="77777777" w:rsidTr="003F06CB">
        <w:trPr>
          <w:trHeight w:val="376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2114CDC0" w14:textId="77777777" w:rsidR="009402E9" w:rsidRDefault="009402E9" w:rsidP="0076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36260017" w14:textId="77777777" w:rsidR="009402E9" w:rsidRPr="009402E9" w:rsidRDefault="009402E9" w:rsidP="0095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2E9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Златоустовский рабочий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6ADE34D1" w14:textId="77777777" w:rsidR="009402E9" w:rsidRDefault="009402E9" w:rsidP="0095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информации</w:t>
            </w:r>
            <w:r w:rsidRPr="0094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9D142F" w14:textId="77777777" w:rsidR="009402E9" w:rsidRPr="009402E9" w:rsidRDefault="009402E9" w:rsidP="0095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4A1C3C65" w14:textId="77777777" w:rsidR="009402E9" w:rsidRDefault="009402E9" w:rsidP="0095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поддержка</w:t>
            </w:r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популя-ризация</w:t>
            </w:r>
            <w:proofErr w:type="spellEnd"/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для </w:t>
            </w:r>
            <w:proofErr w:type="spellStart"/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маштабиро-вания</w:t>
            </w:r>
            <w:proofErr w:type="spellEnd"/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CF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мультипоикативностию</w:t>
            </w:r>
            <w:proofErr w:type="spellEnd"/>
          </w:p>
        </w:tc>
      </w:tr>
      <w:tr w:rsidR="009402E9" w:rsidRPr="00353FBC" w14:paraId="53104CE4" w14:textId="77777777" w:rsidTr="002D3E8B">
        <w:trPr>
          <w:trHeight w:val="88"/>
        </w:trPr>
        <w:tc>
          <w:tcPr>
            <w:tcW w:w="1046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3EFA2C" w14:textId="77777777" w:rsidR="009402E9" w:rsidRDefault="009402E9" w:rsidP="0095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E9" w:rsidRPr="00353FBC" w14:paraId="04764F43" w14:textId="77777777" w:rsidTr="002D3E8B">
        <w:trPr>
          <w:trHeight w:val="240"/>
        </w:trPr>
        <w:tc>
          <w:tcPr>
            <w:tcW w:w="10469" w:type="dxa"/>
            <w:gridSpan w:val="4"/>
            <w:shd w:val="clear" w:color="auto" w:fill="C0C0C0"/>
          </w:tcPr>
          <w:p w14:paraId="336297AD" w14:textId="77777777" w:rsidR="009402E9" w:rsidRPr="00DD009C" w:rsidRDefault="009402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Дальнейшая реализация и </w:t>
            </w:r>
            <w:proofErr w:type="spellStart"/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14:paraId="6861A14F" w14:textId="77777777" w:rsidR="009402E9" w:rsidRPr="00353FBC" w:rsidRDefault="009402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(укажите планы по реализации проекта после завершения грантового финансирования, </w:t>
            </w:r>
            <w:r w:rsidRPr="00DD00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а также, как будет распространяться опыт по реализации проекта в других регионах)</w:t>
            </w:r>
          </w:p>
        </w:tc>
      </w:tr>
      <w:tr w:rsidR="009402E9" w:rsidRPr="00353FBC" w14:paraId="19F95307" w14:textId="77777777" w:rsidTr="002D3E8B">
        <w:trPr>
          <w:trHeight w:val="220"/>
        </w:trPr>
        <w:tc>
          <w:tcPr>
            <w:tcW w:w="10469" w:type="dxa"/>
            <w:gridSpan w:val="4"/>
          </w:tcPr>
          <w:p w14:paraId="49CB5E9C" w14:textId="77777777" w:rsidR="009402E9" w:rsidRPr="00353FBC" w:rsidRDefault="009402E9" w:rsidP="00D57E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61069">
              <w:rPr>
                <w:rFonts w:ascii="Times New Roman" w:eastAsia="Times New Roman" w:hAnsi="Times New Roman" w:cs="Times New Roman"/>
              </w:rPr>
              <w:t>Маштабирование</w:t>
            </w:r>
            <w:proofErr w:type="spellEnd"/>
            <w:r w:rsidRPr="00461069">
              <w:rPr>
                <w:rFonts w:ascii="Times New Roman" w:eastAsia="Times New Roman" w:hAnsi="Times New Roman" w:cs="Times New Roman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ЗТТиЭ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распространение на все учебные заведения муниципалитета, готовность поделиться опытом и привлечь к участию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режиме всех, кто проявит интерес к данному проекту, станет участником его реализации.</w:t>
            </w:r>
          </w:p>
        </w:tc>
      </w:tr>
    </w:tbl>
    <w:p w14:paraId="0CF2EA8B" w14:textId="77777777" w:rsidR="00E0021F" w:rsidRPr="001D6773" w:rsidRDefault="00E0021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Style w:val="afe"/>
        <w:tblW w:w="10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7271"/>
      </w:tblGrid>
      <w:tr w:rsidR="00E0021F" w:rsidRPr="00353FBC" w14:paraId="09C311AA" w14:textId="77777777" w:rsidTr="002D3E8B">
        <w:tc>
          <w:tcPr>
            <w:tcW w:w="10469" w:type="dxa"/>
            <w:gridSpan w:val="2"/>
            <w:shd w:val="clear" w:color="auto" w:fill="BFBFBF"/>
            <w:vAlign w:val="center"/>
          </w:tcPr>
          <w:p w14:paraId="5E1C9669" w14:textId="77777777" w:rsidR="00E0021F" w:rsidRPr="00353FBC" w:rsidRDefault="00D14CD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32E5A"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Информационное сопровождение проекта</w:t>
            </w:r>
          </w:p>
        </w:tc>
      </w:tr>
      <w:tr w:rsidR="00DD009C" w:rsidRPr="00353FBC" w14:paraId="6CAD5E3C" w14:textId="77777777" w:rsidTr="002D3E8B">
        <w:tc>
          <w:tcPr>
            <w:tcW w:w="3198" w:type="dxa"/>
            <w:vMerge w:val="restart"/>
            <w:shd w:val="clear" w:color="auto" w:fill="BFBFBF"/>
          </w:tcPr>
          <w:p w14:paraId="1B89603B" w14:textId="77777777" w:rsidR="00DD009C" w:rsidRPr="00DD009C" w:rsidRDefault="00DD00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</w:t>
            </w:r>
          </w:p>
          <w:p w14:paraId="003D7720" w14:textId="77777777" w:rsidR="00DD009C" w:rsidRPr="00DD009C" w:rsidRDefault="00DD009C">
            <w:pPr>
              <w:tabs>
                <w:tab w:val="left" w:pos="540"/>
              </w:tabs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  <w:p w14:paraId="510FC93C" w14:textId="77777777" w:rsidR="00DD009C" w:rsidRPr="00DD009C" w:rsidRDefault="00DD00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проекта</w:t>
            </w:r>
          </w:p>
        </w:tc>
        <w:tc>
          <w:tcPr>
            <w:tcW w:w="7271" w:type="dxa"/>
            <w:shd w:val="clear" w:color="auto" w:fill="BFBFBF"/>
          </w:tcPr>
          <w:p w14:paraId="65A7EEFE" w14:textId="77777777" w:rsidR="00DD009C" w:rsidRPr="00DD009C" w:rsidRDefault="00DD00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характеристика СМИ</w:t>
            </w:r>
          </w:p>
          <w:p w14:paraId="76887996" w14:textId="77777777" w:rsidR="00DD009C" w:rsidRPr="00353FBC" w:rsidRDefault="00DD00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009C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(форма, тираж, охват аудитории)</w:t>
            </w:r>
          </w:p>
        </w:tc>
      </w:tr>
      <w:tr w:rsidR="00DB23D6" w:rsidRPr="00DB23D6" w14:paraId="38A42E7C" w14:textId="77777777" w:rsidTr="002D3E8B">
        <w:tc>
          <w:tcPr>
            <w:tcW w:w="3198" w:type="dxa"/>
            <w:vMerge/>
            <w:shd w:val="clear" w:color="auto" w:fill="BFBFBF"/>
          </w:tcPr>
          <w:p w14:paraId="52050F9E" w14:textId="77777777" w:rsidR="00DD009C" w:rsidRPr="00DB23D6" w:rsidRDefault="00DD0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14:paraId="273508ED" w14:textId="77777777" w:rsidR="00DD009C" w:rsidRPr="00DB23D6" w:rsidRDefault="001D6773" w:rsidP="00DB23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Студенческая газета «</w:t>
            </w:r>
            <w:proofErr w:type="spellStart"/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СтоПудОво</w:t>
            </w:r>
            <w:proofErr w:type="spellEnd"/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» - выходит</w:t>
            </w:r>
            <w:r w:rsidR="005073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приложение к газете Златоустовский рабочий, тираж </w:t>
            </w:r>
            <w:r w:rsidR="00507319">
              <w:rPr>
                <w:rFonts w:ascii="Times New Roman" w:eastAsia="Times New Roman" w:hAnsi="Times New Roman" w:cs="Times New Roman"/>
                <w:sz w:val="20"/>
                <w:szCs w:val="20"/>
              </w:rPr>
              <w:t>500 экземпляров</w:t>
            </w:r>
            <w:r w:rsidR="004535DF"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</w:t>
            </w:r>
            <w:r w:rsid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535DF"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одичность</w:t>
            </w:r>
            <w:r w:rsid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графику </w:t>
            </w:r>
          </w:p>
        </w:tc>
      </w:tr>
      <w:tr w:rsidR="00DB23D6" w:rsidRPr="00DB23D6" w14:paraId="248809D3" w14:textId="77777777" w:rsidTr="002D3E8B">
        <w:tc>
          <w:tcPr>
            <w:tcW w:w="3198" w:type="dxa"/>
            <w:vMerge/>
            <w:shd w:val="clear" w:color="auto" w:fill="BFBFBF"/>
          </w:tcPr>
          <w:p w14:paraId="0D982257" w14:textId="77777777" w:rsidR="00DD009C" w:rsidRPr="00DB23D6" w:rsidRDefault="00DD0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71" w:type="dxa"/>
          </w:tcPr>
          <w:p w14:paraId="206A2E89" w14:textId="77777777" w:rsidR="00DD009C" w:rsidRPr="00DB23D6" w:rsidRDefault="004535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в социальных сетях</w:t>
            </w:r>
          </w:p>
        </w:tc>
      </w:tr>
      <w:tr w:rsidR="00DB23D6" w:rsidRPr="00DB23D6" w14:paraId="4601EC57" w14:textId="77777777" w:rsidTr="002D3E8B">
        <w:tc>
          <w:tcPr>
            <w:tcW w:w="3198" w:type="dxa"/>
            <w:vMerge/>
            <w:shd w:val="clear" w:color="auto" w:fill="BFBFBF"/>
          </w:tcPr>
          <w:p w14:paraId="11EDA525" w14:textId="77777777" w:rsidR="00DD009C" w:rsidRPr="00DB23D6" w:rsidRDefault="00DD0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71" w:type="dxa"/>
          </w:tcPr>
          <w:p w14:paraId="64E52679" w14:textId="77777777" w:rsidR="004535DF" w:rsidRPr="00DB23D6" w:rsidRDefault="00507319" w:rsidP="004535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площадки для он</w:t>
            </w:r>
            <w:r w:rsidR="004535DF"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общения будет сделан в пользу самой удобной и оперативной площадки.</w:t>
            </w:r>
          </w:p>
        </w:tc>
      </w:tr>
      <w:tr w:rsidR="00DB23D6" w:rsidRPr="00DB23D6" w14:paraId="2F1EF75A" w14:textId="77777777" w:rsidTr="002D3E8B">
        <w:tc>
          <w:tcPr>
            <w:tcW w:w="3198" w:type="dxa"/>
            <w:vMerge w:val="restart"/>
            <w:shd w:val="clear" w:color="auto" w:fill="BFBFBF"/>
          </w:tcPr>
          <w:p w14:paraId="52D48D29" w14:textId="77777777" w:rsidR="009C5853" w:rsidRPr="00DB23D6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информационное освещение проекта в СМИ</w:t>
            </w:r>
          </w:p>
          <w:p w14:paraId="3F3849A4" w14:textId="77777777" w:rsidR="00E0021F" w:rsidRPr="00DB23D6" w:rsidRDefault="00E0021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BFBFBF"/>
            <w:vAlign w:val="center"/>
          </w:tcPr>
          <w:p w14:paraId="6D6DFA0F" w14:textId="77777777" w:rsidR="00E0021F" w:rsidRPr="00DB23D6" w:rsidRDefault="00A32E5A" w:rsidP="001D677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характеристика СМИ (форма, тираж, охват аудитории)</w:t>
            </w:r>
          </w:p>
        </w:tc>
      </w:tr>
      <w:tr w:rsidR="00DB23D6" w:rsidRPr="00DB23D6" w14:paraId="629614B0" w14:textId="77777777" w:rsidTr="002D3E8B">
        <w:tc>
          <w:tcPr>
            <w:tcW w:w="3198" w:type="dxa"/>
            <w:vMerge/>
            <w:shd w:val="clear" w:color="auto" w:fill="BFBFBF"/>
          </w:tcPr>
          <w:p w14:paraId="520412BB" w14:textId="77777777" w:rsidR="009C5853" w:rsidRPr="00DB23D6" w:rsidRDefault="009C585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  <w:vAlign w:val="center"/>
          </w:tcPr>
          <w:p w14:paraId="014F8460" w14:textId="77777777" w:rsidR="009C5853" w:rsidRPr="00DB23D6" w:rsidRDefault="002939C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  <w:r w:rsidR="001D6773"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в СМИ</w:t>
            </w:r>
          </w:p>
        </w:tc>
      </w:tr>
      <w:tr w:rsidR="00DB23D6" w:rsidRPr="00DB23D6" w14:paraId="043AC78F" w14:textId="77777777" w:rsidTr="002D3E8B">
        <w:tc>
          <w:tcPr>
            <w:tcW w:w="3198" w:type="dxa"/>
            <w:vMerge/>
            <w:shd w:val="clear" w:color="auto" w:fill="BFBFBF"/>
          </w:tcPr>
          <w:p w14:paraId="32A49E86" w14:textId="77777777" w:rsidR="009C5853" w:rsidRPr="00DB23D6" w:rsidRDefault="009C585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  <w:vAlign w:val="center"/>
          </w:tcPr>
          <w:p w14:paraId="70623FE9" w14:textId="77777777" w:rsidR="009C5853" w:rsidRPr="00DB23D6" w:rsidRDefault="002939C5" w:rsidP="002939C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Новостные ленты в </w:t>
            </w: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B23D6" w:rsidRPr="00DB23D6" w14:paraId="0B3BE1B3" w14:textId="77777777" w:rsidTr="002D3E8B">
        <w:tc>
          <w:tcPr>
            <w:tcW w:w="3198" w:type="dxa"/>
            <w:vMerge/>
            <w:shd w:val="clear" w:color="auto" w:fill="BFBFBF"/>
          </w:tcPr>
          <w:p w14:paraId="5E065A71" w14:textId="77777777" w:rsidR="009C5853" w:rsidRPr="00DB23D6" w:rsidRDefault="009C585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  <w:vAlign w:val="center"/>
          </w:tcPr>
          <w:p w14:paraId="34C8824F" w14:textId="77777777" w:rsidR="009C5853" w:rsidRPr="00DB23D6" w:rsidRDefault="002939C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Во ВКонтакте</w:t>
            </w: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TikTok</w:t>
            </w:r>
            <w:proofErr w:type="spellEnd"/>
          </w:p>
        </w:tc>
      </w:tr>
      <w:tr w:rsidR="00DB23D6" w:rsidRPr="00DB23D6" w14:paraId="2025A85F" w14:textId="77777777" w:rsidTr="002D3E8B">
        <w:tc>
          <w:tcPr>
            <w:tcW w:w="3198" w:type="dxa"/>
            <w:vMerge/>
            <w:shd w:val="clear" w:color="auto" w:fill="BFBFBF"/>
          </w:tcPr>
          <w:p w14:paraId="134E5111" w14:textId="77777777" w:rsidR="003A4BC2" w:rsidRPr="00DB23D6" w:rsidRDefault="003A4BC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  <w:vAlign w:val="center"/>
          </w:tcPr>
          <w:p w14:paraId="3E88C621" w14:textId="77777777" w:rsidR="003A4BC2" w:rsidRPr="00DB23D6" w:rsidRDefault="00B604DA" w:rsidP="00B604D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3D6">
              <w:rPr>
                <w:rFonts w:ascii="Times New Roman" w:eastAsia="Times New Roman" w:hAnsi="Times New Roman" w:cs="Times New Roman"/>
                <w:sz w:val="20"/>
                <w:szCs w:val="20"/>
              </w:rPr>
              <w:t>Репортажи в программе «Вестник» на телевидении ЗГО, областном ТV</w:t>
            </w:r>
          </w:p>
        </w:tc>
      </w:tr>
    </w:tbl>
    <w:p w14:paraId="5FB909D2" w14:textId="77777777" w:rsidR="00E0021F" w:rsidRPr="00DB23D6" w:rsidRDefault="00E0021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"/>
        <w:tblW w:w="10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9"/>
      </w:tblGrid>
      <w:tr w:rsidR="00DB23D6" w:rsidRPr="00507319" w14:paraId="09014BCE" w14:textId="77777777" w:rsidTr="002D3E8B">
        <w:trPr>
          <w:trHeight w:val="77"/>
        </w:trPr>
        <w:tc>
          <w:tcPr>
            <w:tcW w:w="10469" w:type="dxa"/>
            <w:shd w:val="clear" w:color="auto" w:fill="C0C0C0"/>
          </w:tcPr>
          <w:p w14:paraId="58BA97CD" w14:textId="77777777" w:rsidR="00E0021F" w:rsidRPr="00507319" w:rsidRDefault="00D14CD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32E5A" w:rsidRPr="00507319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Приложения и дополнительная информация о проекте</w:t>
            </w:r>
          </w:p>
          <w:p w14:paraId="095E7D80" w14:textId="77777777" w:rsidR="00E0021F" w:rsidRPr="00507319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73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DB23D6" w:rsidRPr="00507319" w14:paraId="6BBF89F5" w14:textId="77777777" w:rsidTr="002D3E8B">
        <w:tc>
          <w:tcPr>
            <w:tcW w:w="10469" w:type="dxa"/>
          </w:tcPr>
          <w:p w14:paraId="11C5C913" w14:textId="77777777" w:rsidR="00B604DA" w:rsidRPr="00507319" w:rsidRDefault="00A32E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1C74B7" w14:textId="77777777" w:rsidR="00E0021F" w:rsidRPr="00507319" w:rsidRDefault="00E00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30j0zll" w:colFirst="0" w:colLast="0"/>
      <w:bookmarkEnd w:id="0"/>
    </w:p>
    <w:tbl>
      <w:tblPr>
        <w:tblStyle w:val="aff0"/>
        <w:tblW w:w="10448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698"/>
        <w:gridCol w:w="1935"/>
        <w:gridCol w:w="1935"/>
        <w:gridCol w:w="2213"/>
      </w:tblGrid>
      <w:tr w:rsidR="00E0021F" w:rsidRPr="00337AF2" w14:paraId="495A6CE2" w14:textId="77777777" w:rsidTr="002D3E8B">
        <w:tc>
          <w:tcPr>
            <w:tcW w:w="66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5BF0" w14:textId="77777777" w:rsidR="00E0021F" w:rsidRPr="00507319" w:rsidRDefault="00A3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1fob9te" w:colFirst="0" w:colLast="0"/>
            <w:bookmarkEnd w:id="1"/>
            <w:r w:rsidRPr="0050731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9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B64B" w14:textId="77777777" w:rsidR="00E0021F" w:rsidRPr="00507319" w:rsidRDefault="00A3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319">
              <w:rPr>
                <w:rFonts w:ascii="Times New Roman" w:eastAsia="Times New Roman" w:hAnsi="Times New Roman" w:cs="Times New Roman"/>
              </w:rPr>
              <w:t>Статья расходов</w:t>
            </w:r>
          </w:p>
        </w:tc>
        <w:tc>
          <w:tcPr>
            <w:tcW w:w="19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263F" w14:textId="77777777" w:rsidR="00E0021F" w:rsidRPr="00507319" w:rsidRDefault="00A3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319">
              <w:rPr>
                <w:rFonts w:ascii="Times New Roman" w:eastAsia="Times New Roman" w:hAnsi="Times New Roman" w:cs="Times New Roman"/>
              </w:rPr>
              <w:t xml:space="preserve">стоимость </w:t>
            </w:r>
          </w:p>
        </w:tc>
        <w:tc>
          <w:tcPr>
            <w:tcW w:w="19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3845" w14:textId="77777777" w:rsidR="00E0021F" w:rsidRPr="00507319" w:rsidRDefault="00A3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319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21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92CC" w14:textId="77777777" w:rsidR="00E0021F" w:rsidRPr="00337AF2" w:rsidRDefault="00A3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31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F3BC9" w:rsidRPr="00337AF2" w14:paraId="13F3EA08" w14:textId="77777777" w:rsidTr="002D3E8B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EC99" w14:textId="77777777" w:rsidR="00BF3BC9" w:rsidRPr="00337AF2" w:rsidRDefault="00BF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82E5" w14:textId="77777777" w:rsidR="00BF3BC9" w:rsidRPr="00DF725F" w:rsidRDefault="00CF12C8" w:rsidP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Lensgo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LYM-DMM2 универсальный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кардиоидный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микрофон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Материал: алюминиевый сплав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Полярный режим: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Гиперкардиоидный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Канал: моно-Звуковая дорожка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Чувствительность: -35 ± 3 дБ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Характеристика: 50-20000 Гц, 58 дБ, 2,2 кОм, 3,5 мм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78CF" w14:textId="77777777" w:rsidR="00BF3BC9" w:rsidRPr="00337AF2" w:rsidRDefault="00DF725F" w:rsidP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B23D6">
              <w:rPr>
                <w:rFonts w:ascii="Times New Roman" w:eastAsia="Times New Roman" w:hAnsi="Times New Roman" w:cs="Times New Roman"/>
              </w:rPr>
              <w:t xml:space="preserve"> </w:t>
            </w:r>
            <w:r w:rsidR="00CF12C8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9370" w14:textId="77777777" w:rsidR="00BF3BC9" w:rsidRPr="00337AF2" w:rsidRDefault="00DF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FB70" w14:textId="77777777" w:rsidR="00BF3BC9" w:rsidRPr="00337AF2" w:rsidRDefault="00CF12C8" w:rsidP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B23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BF3BC9" w:rsidRPr="00337AF2" w14:paraId="5F8A60AD" w14:textId="77777777" w:rsidTr="002D3E8B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EF6E" w14:textId="77777777" w:rsidR="00BF3BC9" w:rsidRDefault="00BF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FD1E" w14:textId="77777777" w:rsidR="00BF3BC9" w:rsidRPr="00DF725F" w:rsidRDefault="00CF12C8" w:rsidP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QZSD Q120 монопод 167 см для 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lastRenderedPageBreak/>
              <w:t>тяжелых камер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Четырехсекционный алюминиевый монопод. Максимальная нагрузка - 6 кг. Рабочая высота может изменяться от 55 до 167 см. Крепления для аппаратуры - винт 3/8".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3D8A" w14:textId="77777777" w:rsidR="00BF3BC9" w:rsidRDefault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lastRenderedPageBreak/>
              <w:t>3 140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C894" w14:textId="77777777" w:rsidR="00BF3BC9" w:rsidRDefault="00DF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898B" w14:textId="77777777" w:rsidR="00BF3BC9" w:rsidRDefault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3 140</w:t>
            </w:r>
          </w:p>
        </w:tc>
      </w:tr>
      <w:tr w:rsidR="00BF3BC9" w:rsidRPr="00337AF2" w14:paraId="3A8D452F" w14:textId="77777777" w:rsidTr="002D3E8B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BC1D" w14:textId="77777777" w:rsidR="00BF3BC9" w:rsidRDefault="00D8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9AA0" w14:textId="77777777" w:rsidR="00BF3BC9" w:rsidRPr="00DF725F" w:rsidRDefault="00CF12C8" w:rsidP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Беспроводной конденсаторный микрофон-петличка FIFINE K037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Чувствительность: — 44 ± 2 дБ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Частотный диапазон: 40 Гц – 15 кГц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Соотношение сигнал/шум: 58 дБ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Чувствительность: -95 дБ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Частота приема: 565 — 584 МГц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Вес: Приемник — 75,2 г. Передатчик — 114 г. Микрофон – около 5,2 г.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A9CB" w14:textId="77777777" w:rsidR="00BF3BC9" w:rsidRPr="009A48BF" w:rsidRDefault="009A48BF" w:rsidP="00CF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3 590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9708" w14:textId="77777777" w:rsidR="00BF3BC9" w:rsidRPr="00DB23D6" w:rsidRDefault="00DF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23D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CFEB" w14:textId="77777777" w:rsidR="00BF3BC9" w:rsidRPr="00DB23D6" w:rsidRDefault="009A48BF" w:rsidP="009A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23D6">
              <w:rPr>
                <w:rFonts w:ascii="Times New Roman" w:eastAsia="Times New Roman" w:hAnsi="Times New Roman" w:cs="Times New Roman"/>
              </w:rPr>
              <w:t>7</w:t>
            </w:r>
            <w:r w:rsidR="00DB23D6">
              <w:rPr>
                <w:rFonts w:ascii="Times New Roman" w:eastAsia="Times New Roman" w:hAnsi="Times New Roman" w:cs="Times New Roman"/>
              </w:rPr>
              <w:t xml:space="preserve"> </w:t>
            </w:r>
            <w:r w:rsidRPr="00DB23D6">
              <w:rPr>
                <w:rFonts w:ascii="Times New Roman" w:eastAsia="Times New Roman" w:hAnsi="Times New Roman" w:cs="Times New Roman"/>
              </w:rPr>
              <w:t>1</w:t>
            </w:r>
            <w:r w:rsidR="00DF725F" w:rsidRPr="00DB23D6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</w:tr>
      <w:tr w:rsidR="00D8698E" w:rsidRPr="00337AF2" w14:paraId="63265386" w14:textId="77777777" w:rsidTr="002D3E8B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FB9B" w14:textId="77777777" w:rsidR="00D8698E" w:rsidRDefault="00D8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59DA" w14:textId="77777777" w:rsidR="00D8698E" w:rsidRPr="00DF725F" w:rsidRDefault="009A48BF" w:rsidP="00DF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Phottix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(81417) M180 LED светодиодная панель с аккумулятором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Светодиодная панель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Phottix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(81417) M180 LED с аккумулятором.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Панель на 180 светодиодов, размером 15х8х0,98 см и весом всего 180 грамм. Цветовая температура 3200 - 5600 К, индекс цветопередачи CRI - 96+. Максимальная яркость - 1600 люкс на 0,5 м.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D34A" w14:textId="77777777" w:rsidR="00D8698E" w:rsidRPr="00857079" w:rsidRDefault="00DF725F" w:rsidP="009A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B23D6">
              <w:rPr>
                <w:rFonts w:ascii="Times New Roman" w:eastAsia="Times New Roman" w:hAnsi="Times New Roman" w:cs="Times New Roman"/>
              </w:rPr>
              <w:t xml:space="preserve"> </w:t>
            </w:r>
            <w:r w:rsidR="009A48B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A895" w14:textId="77777777" w:rsidR="00D8698E" w:rsidRPr="00857079" w:rsidRDefault="00DF725F" w:rsidP="0082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28C9" w14:textId="77777777" w:rsidR="00D8698E" w:rsidRPr="00857079" w:rsidRDefault="00CF12C8" w:rsidP="0082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DF725F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857079" w:rsidRPr="00337AF2" w14:paraId="73D0AA2C" w14:textId="77777777" w:rsidTr="002D3E8B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37D6" w14:textId="77777777" w:rsidR="00857079" w:rsidRDefault="00857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E5C1" w14:textId="77777777" w:rsidR="00857079" w:rsidRPr="00DF725F" w:rsidRDefault="009A48BF" w:rsidP="009A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Fotokvant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R2-150200GS светоотражатель золото-серебро 150х200 см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Fotokvant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R2-150200GS – складной двухцветный отражатель на пружине.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153A" w14:textId="77777777" w:rsidR="00857079" w:rsidRPr="00B41B1C" w:rsidRDefault="0079113F" w:rsidP="009A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0C25" w14:textId="77777777" w:rsidR="00857079" w:rsidRPr="00DF725F" w:rsidRDefault="00DF725F" w:rsidP="0082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9227" w14:textId="77777777" w:rsidR="00857079" w:rsidRPr="00B41B1C" w:rsidRDefault="00DF725F" w:rsidP="009A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A48BF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7079" w14:paraId="21FC4681" w14:textId="77777777" w:rsidTr="002D3E8B">
        <w:trPr>
          <w:trHeight w:val="464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492E" w14:textId="77777777" w:rsidR="00857079" w:rsidRPr="00337AF2" w:rsidRDefault="00DF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3278" w14:textId="77777777" w:rsidR="00857079" w:rsidRDefault="009A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Fotokvant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BN-1650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Lime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нетканый фон 1,6х5,0 м лайм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Размер – 1,6х5,0 м. Цвет – лайм</w:t>
            </w:r>
          </w:p>
          <w:p w14:paraId="28D5E762" w14:textId="77777777" w:rsidR="0079113F" w:rsidRPr="00DF725F" w:rsidRDefault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Fotokvant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BN-2150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Heavenly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нетканый фон 2,1х5,0 м небесный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Цена: 1090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6083" w14:textId="77777777" w:rsidR="00857079" w:rsidRDefault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</w:t>
            </w:r>
          </w:p>
          <w:p w14:paraId="5BF5471F" w14:textId="77777777" w:rsidR="0079113F" w:rsidRDefault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B65FAE" w14:textId="77777777" w:rsidR="0079113F" w:rsidRDefault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8173DF" w14:textId="77777777" w:rsidR="0079113F" w:rsidRDefault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470DF3" w14:textId="77777777" w:rsidR="0079113F" w:rsidRPr="00337AF2" w:rsidRDefault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23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090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F83F" w14:textId="77777777" w:rsidR="00857079" w:rsidRDefault="002939C5" w:rsidP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79B661F9" w14:textId="77777777" w:rsidR="0079113F" w:rsidRDefault="0079113F" w:rsidP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D98C89" w14:textId="77777777" w:rsidR="0079113F" w:rsidRDefault="0079113F" w:rsidP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F14003" w14:textId="77777777" w:rsidR="0079113F" w:rsidRDefault="0079113F" w:rsidP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315735" w14:textId="77777777" w:rsidR="0079113F" w:rsidRPr="00337AF2" w:rsidRDefault="0079113F" w:rsidP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54DC" w14:textId="77777777" w:rsidR="00857079" w:rsidRDefault="0079113F" w:rsidP="0054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</w:t>
            </w:r>
          </w:p>
          <w:p w14:paraId="7C235622" w14:textId="77777777" w:rsidR="0079113F" w:rsidRDefault="0079113F" w:rsidP="0054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AC4ADD" w14:textId="77777777" w:rsidR="0079113F" w:rsidRDefault="0079113F" w:rsidP="0054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C0EB82" w14:textId="77777777" w:rsidR="0079113F" w:rsidRDefault="0079113F" w:rsidP="0054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17B15E" w14:textId="77777777" w:rsidR="0079113F" w:rsidRDefault="0079113F" w:rsidP="0054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23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090</w:t>
            </w:r>
          </w:p>
        </w:tc>
      </w:tr>
      <w:tr w:rsidR="002939C5" w14:paraId="49BEE0A5" w14:textId="77777777" w:rsidTr="002D3E8B">
        <w:trPr>
          <w:trHeight w:val="83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9728" w14:textId="77777777" w:rsidR="002939C5" w:rsidRDefault="002939C5" w:rsidP="0029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C0A1" w14:textId="77777777" w:rsidR="002939C5" w:rsidRPr="00DF725F" w:rsidRDefault="002939C5" w:rsidP="0029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DE4B" w14:textId="77777777" w:rsidR="002939C5" w:rsidRDefault="002939C5" w:rsidP="0029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BC1C" w14:textId="77777777" w:rsidR="002939C5" w:rsidRDefault="002939C5" w:rsidP="0029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6859" w14:textId="77777777" w:rsidR="002939C5" w:rsidRPr="002D3E8B" w:rsidRDefault="0079113F" w:rsidP="00791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2939C5" w:rsidRPr="002D3E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r w:rsidR="002939C5" w:rsidRPr="002D3E8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3ABCEA44" w14:textId="77777777" w:rsidR="00E0021F" w:rsidRDefault="00E0021F">
      <w:pPr>
        <w:tabs>
          <w:tab w:val="left" w:pos="8400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E0021F" w:rsidSect="003F06CB">
      <w:pgSz w:w="12240" w:h="15840"/>
      <w:pgMar w:top="1134" w:right="850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7A25" w14:textId="77777777" w:rsidR="00A5150B" w:rsidRDefault="00A5150B" w:rsidP="002D3E8B">
      <w:pPr>
        <w:spacing w:after="0" w:line="240" w:lineRule="auto"/>
      </w:pPr>
      <w:r>
        <w:separator/>
      </w:r>
    </w:p>
  </w:endnote>
  <w:endnote w:type="continuationSeparator" w:id="0">
    <w:p w14:paraId="59D5F5ED" w14:textId="77777777" w:rsidR="00A5150B" w:rsidRDefault="00A5150B" w:rsidP="002D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E6FC" w14:textId="77777777" w:rsidR="00A5150B" w:rsidRDefault="00A5150B" w:rsidP="002D3E8B">
      <w:pPr>
        <w:spacing w:after="0" w:line="240" w:lineRule="auto"/>
      </w:pPr>
      <w:r>
        <w:separator/>
      </w:r>
    </w:p>
  </w:footnote>
  <w:footnote w:type="continuationSeparator" w:id="0">
    <w:p w14:paraId="3A3C5B84" w14:textId="77777777" w:rsidR="00A5150B" w:rsidRDefault="00A5150B" w:rsidP="002D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3F57"/>
    <w:multiLevelType w:val="multilevel"/>
    <w:tmpl w:val="5EA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4BAA"/>
    <w:multiLevelType w:val="multilevel"/>
    <w:tmpl w:val="075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26612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C6F"/>
    <w:multiLevelType w:val="multilevel"/>
    <w:tmpl w:val="FA26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B7F08"/>
    <w:multiLevelType w:val="multilevel"/>
    <w:tmpl w:val="3368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94E4D"/>
    <w:multiLevelType w:val="multilevel"/>
    <w:tmpl w:val="2C46E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9B462A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5E6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74C8"/>
    <w:multiLevelType w:val="multilevel"/>
    <w:tmpl w:val="B9C64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6C47"/>
    <w:multiLevelType w:val="hybridMultilevel"/>
    <w:tmpl w:val="40545F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4D74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8189A"/>
    <w:multiLevelType w:val="multilevel"/>
    <w:tmpl w:val="F1B2F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DAD49DD"/>
    <w:multiLevelType w:val="multilevel"/>
    <w:tmpl w:val="B3B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35924"/>
    <w:multiLevelType w:val="multilevel"/>
    <w:tmpl w:val="00201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34F19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A1B32"/>
    <w:multiLevelType w:val="multilevel"/>
    <w:tmpl w:val="24B20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B08D4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7AF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414B9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F105A"/>
    <w:multiLevelType w:val="multilevel"/>
    <w:tmpl w:val="EB445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8C10CCB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6BBC"/>
    <w:multiLevelType w:val="multilevel"/>
    <w:tmpl w:val="075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4E74C9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331C5"/>
    <w:multiLevelType w:val="multilevel"/>
    <w:tmpl w:val="4EB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13374"/>
    <w:multiLevelType w:val="multilevel"/>
    <w:tmpl w:val="5AAC1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1"/>
  </w:num>
  <w:num w:numId="5">
    <w:abstractNumId w:val="19"/>
  </w:num>
  <w:num w:numId="6">
    <w:abstractNumId w:val="5"/>
  </w:num>
  <w:num w:numId="7">
    <w:abstractNumId w:val="13"/>
  </w:num>
  <w:num w:numId="8">
    <w:abstractNumId w:val="24"/>
  </w:num>
  <w:num w:numId="9">
    <w:abstractNumId w:val="18"/>
  </w:num>
  <w:num w:numId="10">
    <w:abstractNumId w:val="22"/>
  </w:num>
  <w:num w:numId="11">
    <w:abstractNumId w:val="10"/>
  </w:num>
  <w:num w:numId="12">
    <w:abstractNumId w:val="16"/>
  </w:num>
  <w:num w:numId="13">
    <w:abstractNumId w:val="17"/>
  </w:num>
  <w:num w:numId="14">
    <w:abstractNumId w:val="6"/>
  </w:num>
  <w:num w:numId="15">
    <w:abstractNumId w:val="2"/>
  </w:num>
  <w:num w:numId="16">
    <w:abstractNumId w:val="20"/>
  </w:num>
  <w:num w:numId="17">
    <w:abstractNumId w:val="7"/>
  </w:num>
  <w:num w:numId="18">
    <w:abstractNumId w:val="23"/>
  </w:num>
  <w:num w:numId="19">
    <w:abstractNumId w:val="9"/>
  </w:num>
  <w:num w:numId="20">
    <w:abstractNumId w:val="12"/>
  </w:num>
  <w:num w:numId="21">
    <w:abstractNumId w:val="1"/>
  </w:num>
  <w:num w:numId="22">
    <w:abstractNumId w:val="21"/>
  </w:num>
  <w:num w:numId="23">
    <w:abstractNumId w:val="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F"/>
    <w:rsid w:val="00007051"/>
    <w:rsid w:val="00074DAF"/>
    <w:rsid w:val="0009670C"/>
    <w:rsid w:val="000A78D5"/>
    <w:rsid w:val="000D15D1"/>
    <w:rsid w:val="00106E25"/>
    <w:rsid w:val="00117FE3"/>
    <w:rsid w:val="00126F8C"/>
    <w:rsid w:val="00144311"/>
    <w:rsid w:val="001661CF"/>
    <w:rsid w:val="00182092"/>
    <w:rsid w:val="001B4E3B"/>
    <w:rsid w:val="001D35C8"/>
    <w:rsid w:val="001D6773"/>
    <w:rsid w:val="001F13F8"/>
    <w:rsid w:val="001F4FAF"/>
    <w:rsid w:val="002354E4"/>
    <w:rsid w:val="00236BB1"/>
    <w:rsid w:val="00252A7C"/>
    <w:rsid w:val="002621F5"/>
    <w:rsid w:val="002939C5"/>
    <w:rsid w:val="002A2D37"/>
    <w:rsid w:val="002A4D21"/>
    <w:rsid w:val="002C00A3"/>
    <w:rsid w:val="002C30E0"/>
    <w:rsid w:val="002D3E8B"/>
    <w:rsid w:val="002D5349"/>
    <w:rsid w:val="002E7487"/>
    <w:rsid w:val="0031417E"/>
    <w:rsid w:val="0031755D"/>
    <w:rsid w:val="00337AF2"/>
    <w:rsid w:val="00353FBC"/>
    <w:rsid w:val="00370A1D"/>
    <w:rsid w:val="00385A7F"/>
    <w:rsid w:val="00392AF9"/>
    <w:rsid w:val="003A355E"/>
    <w:rsid w:val="003A4BC2"/>
    <w:rsid w:val="003A4FC4"/>
    <w:rsid w:val="003F06CB"/>
    <w:rsid w:val="003F16DD"/>
    <w:rsid w:val="00405D15"/>
    <w:rsid w:val="0041268F"/>
    <w:rsid w:val="00431BDF"/>
    <w:rsid w:val="00452C81"/>
    <w:rsid w:val="004535DF"/>
    <w:rsid w:val="00461069"/>
    <w:rsid w:val="0046295C"/>
    <w:rsid w:val="004828B0"/>
    <w:rsid w:val="00485434"/>
    <w:rsid w:val="00486B2A"/>
    <w:rsid w:val="004A4C4C"/>
    <w:rsid w:val="004E02DC"/>
    <w:rsid w:val="004F283F"/>
    <w:rsid w:val="00507319"/>
    <w:rsid w:val="00526AE1"/>
    <w:rsid w:val="00526DB2"/>
    <w:rsid w:val="0054238B"/>
    <w:rsid w:val="00567AD6"/>
    <w:rsid w:val="00592D66"/>
    <w:rsid w:val="005A2667"/>
    <w:rsid w:val="005A4582"/>
    <w:rsid w:val="005A55BA"/>
    <w:rsid w:val="005A700B"/>
    <w:rsid w:val="005E5BFE"/>
    <w:rsid w:val="00650D7F"/>
    <w:rsid w:val="0068554E"/>
    <w:rsid w:val="006B69E2"/>
    <w:rsid w:val="006C1A43"/>
    <w:rsid w:val="006C4B37"/>
    <w:rsid w:val="006D1154"/>
    <w:rsid w:val="006E682C"/>
    <w:rsid w:val="006E6CA8"/>
    <w:rsid w:val="006F0138"/>
    <w:rsid w:val="007013BC"/>
    <w:rsid w:val="007216D1"/>
    <w:rsid w:val="00746B6E"/>
    <w:rsid w:val="00762F7B"/>
    <w:rsid w:val="00763312"/>
    <w:rsid w:val="007735F2"/>
    <w:rsid w:val="00784253"/>
    <w:rsid w:val="0079113F"/>
    <w:rsid w:val="007B1D6D"/>
    <w:rsid w:val="007C4518"/>
    <w:rsid w:val="007E6810"/>
    <w:rsid w:val="007F3FBE"/>
    <w:rsid w:val="00825ACF"/>
    <w:rsid w:val="00841622"/>
    <w:rsid w:val="00857079"/>
    <w:rsid w:val="008A7EC6"/>
    <w:rsid w:val="008D0980"/>
    <w:rsid w:val="008D3A73"/>
    <w:rsid w:val="00910200"/>
    <w:rsid w:val="0091561B"/>
    <w:rsid w:val="009158CF"/>
    <w:rsid w:val="00927F9D"/>
    <w:rsid w:val="009402E9"/>
    <w:rsid w:val="00940B68"/>
    <w:rsid w:val="009415E4"/>
    <w:rsid w:val="00944022"/>
    <w:rsid w:val="0095475C"/>
    <w:rsid w:val="00960582"/>
    <w:rsid w:val="0097384A"/>
    <w:rsid w:val="00974063"/>
    <w:rsid w:val="00975217"/>
    <w:rsid w:val="00980933"/>
    <w:rsid w:val="009A0112"/>
    <w:rsid w:val="009A48BF"/>
    <w:rsid w:val="009C52B2"/>
    <w:rsid w:val="009C5853"/>
    <w:rsid w:val="009F0DDB"/>
    <w:rsid w:val="00A2023B"/>
    <w:rsid w:val="00A27961"/>
    <w:rsid w:val="00A32E5A"/>
    <w:rsid w:val="00A360CD"/>
    <w:rsid w:val="00A40B10"/>
    <w:rsid w:val="00A5150B"/>
    <w:rsid w:val="00A57C71"/>
    <w:rsid w:val="00A665EB"/>
    <w:rsid w:val="00A67538"/>
    <w:rsid w:val="00A7403A"/>
    <w:rsid w:val="00A93107"/>
    <w:rsid w:val="00AD1383"/>
    <w:rsid w:val="00AE1B6B"/>
    <w:rsid w:val="00B019C1"/>
    <w:rsid w:val="00B14E40"/>
    <w:rsid w:val="00B41B1C"/>
    <w:rsid w:val="00B42F46"/>
    <w:rsid w:val="00B455F8"/>
    <w:rsid w:val="00B604DA"/>
    <w:rsid w:val="00B84BC4"/>
    <w:rsid w:val="00BA1EFC"/>
    <w:rsid w:val="00BA4930"/>
    <w:rsid w:val="00BB6B0A"/>
    <w:rsid w:val="00BF3BC9"/>
    <w:rsid w:val="00BF6747"/>
    <w:rsid w:val="00C14241"/>
    <w:rsid w:val="00C52021"/>
    <w:rsid w:val="00C63CCE"/>
    <w:rsid w:val="00C70815"/>
    <w:rsid w:val="00C75D37"/>
    <w:rsid w:val="00C77D03"/>
    <w:rsid w:val="00C84BF5"/>
    <w:rsid w:val="00CB1FF0"/>
    <w:rsid w:val="00CC06B2"/>
    <w:rsid w:val="00CC06C4"/>
    <w:rsid w:val="00CC31E2"/>
    <w:rsid w:val="00CD63D9"/>
    <w:rsid w:val="00CE3BFB"/>
    <w:rsid w:val="00CE7150"/>
    <w:rsid w:val="00CF12C8"/>
    <w:rsid w:val="00CF15F2"/>
    <w:rsid w:val="00CF79FF"/>
    <w:rsid w:val="00D06F06"/>
    <w:rsid w:val="00D14CD2"/>
    <w:rsid w:val="00D300F6"/>
    <w:rsid w:val="00D5729C"/>
    <w:rsid w:val="00D57E6C"/>
    <w:rsid w:val="00D820E0"/>
    <w:rsid w:val="00D84B13"/>
    <w:rsid w:val="00D8698E"/>
    <w:rsid w:val="00D97732"/>
    <w:rsid w:val="00DB23D6"/>
    <w:rsid w:val="00DB51D4"/>
    <w:rsid w:val="00DC0FAD"/>
    <w:rsid w:val="00DC5457"/>
    <w:rsid w:val="00DD009C"/>
    <w:rsid w:val="00DD6442"/>
    <w:rsid w:val="00DF0B43"/>
    <w:rsid w:val="00DF725F"/>
    <w:rsid w:val="00E0021F"/>
    <w:rsid w:val="00E002E6"/>
    <w:rsid w:val="00E23733"/>
    <w:rsid w:val="00E33430"/>
    <w:rsid w:val="00E36F39"/>
    <w:rsid w:val="00E42C1D"/>
    <w:rsid w:val="00E569DE"/>
    <w:rsid w:val="00E66639"/>
    <w:rsid w:val="00EA6E2F"/>
    <w:rsid w:val="00EB73F0"/>
    <w:rsid w:val="00EF2A86"/>
    <w:rsid w:val="00EF3759"/>
    <w:rsid w:val="00F06183"/>
    <w:rsid w:val="00F157CE"/>
    <w:rsid w:val="00F41015"/>
    <w:rsid w:val="00F57708"/>
    <w:rsid w:val="00F63268"/>
    <w:rsid w:val="00F743A2"/>
    <w:rsid w:val="00F7764F"/>
    <w:rsid w:val="00F85B20"/>
    <w:rsid w:val="00FA1A47"/>
    <w:rsid w:val="00FB55E6"/>
    <w:rsid w:val="00FE5ED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860A"/>
  <w15:docId w15:val="{97662AAE-4203-4FB5-A22C-54B8920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E9"/>
  </w:style>
  <w:style w:type="paragraph" w:styleId="1">
    <w:name w:val="heading 1"/>
    <w:basedOn w:val="a"/>
    <w:next w:val="a"/>
    <w:rsid w:val="00E666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6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6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6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663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6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66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663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rsid w:val="00CD2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Нет"/>
    <w:rsid w:val="00CD2B59"/>
  </w:style>
  <w:style w:type="paragraph" w:styleId="a5">
    <w:name w:val="List Paragraph"/>
    <w:basedOn w:val="a"/>
    <w:uiPriority w:val="34"/>
    <w:qFormat/>
    <w:rsid w:val="00CD2B59"/>
    <w:pPr>
      <w:ind w:left="720"/>
      <w:contextualSpacing/>
    </w:pPr>
    <w:rPr>
      <w:u w:color="000000"/>
      <w:lang w:eastAsia="en-US"/>
    </w:rPr>
  </w:style>
  <w:style w:type="paragraph" w:styleId="a6">
    <w:name w:val="Plain Text"/>
    <w:basedOn w:val="a"/>
    <w:link w:val="a7"/>
    <w:uiPriority w:val="99"/>
    <w:rsid w:val="00CD2B5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Arial Unicode MS"/>
      <w:color w:val="000000"/>
      <w:u w:color="000000"/>
    </w:rPr>
  </w:style>
  <w:style w:type="character" w:customStyle="1" w:styleId="a7">
    <w:name w:val="Текст Знак"/>
    <w:basedOn w:val="a0"/>
    <w:link w:val="a6"/>
    <w:uiPriority w:val="99"/>
    <w:locked/>
    <w:rsid w:val="00CD2B59"/>
    <w:rPr>
      <w:rFonts w:ascii="Helvetica Neue" w:hAnsi="Helvetica Neue" w:cs="Arial Unicode MS"/>
      <w:color w:val="000000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5E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149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94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D744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7449E"/>
    <w:rPr>
      <w:rFonts w:cs="Times New Roman"/>
    </w:rPr>
  </w:style>
  <w:style w:type="paragraph" w:styleId="ad">
    <w:name w:val="footer"/>
    <w:basedOn w:val="a"/>
    <w:link w:val="ae"/>
    <w:uiPriority w:val="99"/>
    <w:rsid w:val="00D744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7449E"/>
    <w:rPr>
      <w:rFonts w:cs="Times New Roman"/>
    </w:rPr>
  </w:style>
  <w:style w:type="paragraph" w:styleId="af">
    <w:name w:val="Subtitle"/>
    <w:basedOn w:val="a"/>
    <w:next w:val="a"/>
    <w:rsid w:val="00E666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E666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E666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1">
    <w:name w:val="Hyperlink"/>
    <w:basedOn w:val="a0"/>
    <w:uiPriority w:val="99"/>
    <w:semiHidden/>
    <w:unhideWhenUsed/>
    <w:rsid w:val="00F41015"/>
    <w:rPr>
      <w:color w:val="0000FF"/>
      <w:u w:val="single"/>
    </w:rPr>
  </w:style>
  <w:style w:type="character" w:styleId="aff2">
    <w:name w:val="Emphasis"/>
    <w:basedOn w:val="a0"/>
    <w:uiPriority w:val="20"/>
    <w:qFormat/>
    <w:rsid w:val="002D3E8B"/>
    <w:rPr>
      <w:i/>
      <w:iCs/>
    </w:rPr>
  </w:style>
  <w:style w:type="character" w:styleId="aff3">
    <w:name w:val="Strong"/>
    <w:basedOn w:val="a0"/>
    <w:uiPriority w:val="22"/>
    <w:qFormat/>
    <w:rsid w:val="00CC0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9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k2cf9i+eL/9xqGqYCx7bTO+Ig==">AMUW2mW4QheGVJzia0HXEjtlx8bkbcuSecKOwIEckzSOSiP79GeOnhshmwyvXwMxsfTo2VEbflMuzklUbQXbpUuKB+ntYcVGu6TDbLWIBpInroKUVYFxrInGcUCKF+hmfmhcPmNwYBUHDrk4mhrrFV8hx7LILi6SqA==</go:docsCustomData>
</go:gDocsCustomXmlDataStorage>
</file>

<file path=customXml/itemProps1.xml><?xml version="1.0" encoding="utf-8"?>
<ds:datastoreItem xmlns:ds="http://schemas.openxmlformats.org/officeDocument/2006/customXml" ds:itemID="{87D76DC5-2D4B-4F5A-839A-4263B618E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хафизова</cp:lastModifiedBy>
  <cp:revision>2</cp:revision>
  <cp:lastPrinted>2021-03-18T06:10:00Z</cp:lastPrinted>
  <dcterms:created xsi:type="dcterms:W3CDTF">2024-01-24T07:33:00Z</dcterms:created>
  <dcterms:modified xsi:type="dcterms:W3CDTF">2024-01-24T07:33:00Z</dcterms:modified>
</cp:coreProperties>
</file>